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77E83">
        <w:rPr>
          <w:rFonts w:ascii="Times New Roman" w:hAnsi="Times New Roman" w:cs="Times New Roman"/>
          <w:b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BE51DE" w:rsidRPr="00BE51DE" w:rsidTr="00BE51D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Aceton, CAS: 67-64-1</w:t>
            </w:r>
            <w:r w:rsidRPr="00BE51DE">
              <w:rPr>
                <w:rFonts w:ascii="Times New Roman" w:hAnsi="Times New Roman" w:cs="Times New Roman"/>
              </w:rPr>
              <w:br/>
              <w:t>2.5 l</w:t>
            </w:r>
            <w:r w:rsidRPr="00BE51DE">
              <w:rPr>
                <w:rFonts w:ascii="Times New Roman" w:hAnsi="Times New Roman" w:cs="Times New Roman"/>
              </w:rPr>
              <w:br/>
              <w:t xml:space="preserve">≥99.8% for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spetroscopy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VWR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1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Amonijum-acetat</w:t>
            </w:r>
            <w:proofErr w:type="spellEnd"/>
            <w:r w:rsidRPr="00BE51DE">
              <w:rPr>
                <w:rFonts w:ascii="Times New Roman" w:hAnsi="Times New Roman" w:cs="Times New Roman"/>
              </w:rPr>
              <w:t>, CAS: 631-61-8</w:t>
            </w:r>
            <w:r w:rsidRPr="00BE51DE">
              <w:rPr>
                <w:rFonts w:ascii="Times New Roman" w:hAnsi="Times New Roman" w:cs="Times New Roman"/>
              </w:rPr>
              <w:br/>
              <w:t>1 kg</w:t>
            </w:r>
            <w:r w:rsidRPr="00BE51DE">
              <w:rPr>
                <w:rFonts w:ascii="Times New Roman" w:hAnsi="Times New Roman" w:cs="Times New Roman"/>
              </w:rPr>
              <w:br/>
              <w:t>≥98%</w:t>
            </w:r>
            <w:r w:rsidRPr="00BE51DE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2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Etanol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, CAS: 64-17-5 2.5 l 100% VWR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1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kiselina</w:t>
            </w:r>
            <w:proofErr w:type="spellEnd"/>
            <w:r w:rsidRPr="00BE51DE">
              <w:rPr>
                <w:rFonts w:ascii="Times New Roman" w:hAnsi="Times New Roman" w:cs="Times New Roman"/>
              </w:rPr>
              <w:t>,</w:t>
            </w:r>
            <w:r w:rsidRPr="00BE51DE">
              <w:rPr>
                <w:rFonts w:ascii="Times New Roman" w:hAnsi="Times New Roman" w:cs="Times New Roman"/>
              </w:rPr>
              <w:br/>
              <w:t>37 %, CAS: 7647-01-0</w:t>
            </w:r>
            <w:r w:rsidRPr="00BE51DE">
              <w:rPr>
                <w:rFonts w:ascii="Times New Roman" w:hAnsi="Times New Roman" w:cs="Times New Roman"/>
              </w:rPr>
              <w:br/>
              <w:t>1 l p.a.</w:t>
            </w:r>
            <w:r w:rsidRPr="00BE51DE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6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Metanol</w:t>
            </w:r>
            <w:proofErr w:type="spellEnd"/>
            <w:r w:rsidRPr="00BE51DE">
              <w:rPr>
                <w:rFonts w:ascii="Times New Roman" w:hAnsi="Times New Roman" w:cs="Times New Roman"/>
              </w:rPr>
              <w:t>, CAS: 67-56-1</w:t>
            </w:r>
            <w:r w:rsidRPr="00BE51DE">
              <w:rPr>
                <w:rFonts w:ascii="Times New Roman" w:hAnsi="Times New Roman" w:cs="Times New Roman"/>
              </w:rPr>
              <w:br/>
              <w:t xml:space="preserve">1 l HPLC grade ≥99.8% VWR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2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51DE">
              <w:rPr>
                <w:rFonts w:ascii="Times New Roman" w:hAnsi="Times New Roman" w:cs="Times New Roman"/>
                <w:color w:val="000000"/>
              </w:rPr>
              <w:t xml:space="preserve">Sodium chloride, p.a. CAS: 7647-14-5; 1 kg (VWR </w:t>
            </w:r>
            <w:proofErr w:type="spellStart"/>
            <w:r w:rsidRPr="00BE51D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51DE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1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Kalcijum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nitrat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tetrahidrat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, CAS 13477-34-4 1kg p.a. Lach-Ner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1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Kalijum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dihidrogenfosfat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CAS 7778-77-0 1kg p.a. Lach-Ner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3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Kalijum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hlorid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CAS 7447-40-7 1kg p.a. Lach-Ner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3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Kalijum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sulfat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CAS 7778-80-5 1kg p.a.  Lach-Ner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3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Magnezijum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sulfat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heptahidrat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CAS 10034-99-8 1kg p.a.  Lach-Ner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3</w:t>
            </w:r>
          </w:p>
        </w:tc>
      </w:tr>
      <w:tr w:rsidR="00BE51DE" w:rsidRPr="00BE51DE" w:rsidTr="00BE51D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5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1DE">
              <w:rPr>
                <w:rFonts w:ascii="Times New Roman" w:hAnsi="Times New Roman" w:cs="Times New Roman"/>
              </w:rPr>
              <w:t>Natrijum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nitrit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, ≥99 %, </w:t>
            </w:r>
            <w:proofErr w:type="spellStart"/>
            <w:r w:rsidRPr="00BE51DE">
              <w:rPr>
                <w:rFonts w:ascii="Times New Roman" w:hAnsi="Times New Roman" w:cs="Times New Roman"/>
              </w:rPr>
              <w:t>cryst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., with anti-caking agent, CAS 7632-00-0, 1 kg, Carl Roth </w:t>
            </w:r>
            <w:proofErr w:type="spellStart"/>
            <w:r w:rsidRPr="00BE51DE">
              <w:rPr>
                <w:rFonts w:ascii="Times New Roman" w:hAnsi="Times New Roman" w:cs="Times New Roman"/>
              </w:rPr>
              <w:t>ili</w:t>
            </w:r>
            <w:proofErr w:type="spellEnd"/>
            <w:r w:rsidRPr="00BE5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1D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1D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DE" w:rsidRPr="00BE51DE" w:rsidRDefault="00BE51DE" w:rsidP="00BE5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1DE">
              <w:rPr>
                <w:rFonts w:ascii="Times New Roman" w:hAnsi="Times New Roman" w:cs="Times New Roman"/>
              </w:rPr>
              <w:t>3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2775" w:rsidRDefault="00A72775" w:rsidP="000C562F">
      <w:pPr>
        <w:spacing w:after="0" w:line="240" w:lineRule="auto"/>
      </w:pPr>
      <w:r>
        <w:separator/>
      </w:r>
    </w:p>
  </w:endnote>
  <w:endnote w:type="continuationSeparator" w:id="0">
    <w:p w:rsidR="00A72775" w:rsidRDefault="00A7277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2775" w:rsidRDefault="00A72775" w:rsidP="000C562F">
      <w:pPr>
        <w:spacing w:after="0" w:line="240" w:lineRule="auto"/>
      </w:pPr>
      <w:r>
        <w:separator/>
      </w:r>
    </w:p>
  </w:footnote>
  <w:footnote w:type="continuationSeparator" w:id="0">
    <w:p w:rsidR="00A72775" w:rsidRDefault="00A7277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661E8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72775"/>
    <w:rsid w:val="00A77E83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1D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9DB68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2025-05-14T07:56:00Z</dcterms:modified>
</cp:coreProperties>
</file>