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D25E1B">
        <w:rPr>
          <w:rFonts w:ascii="Times New Roman" w:hAnsi="Times New Roman" w:cs="Times New Roman"/>
          <w:b/>
        </w:rPr>
        <w:t>34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9560" w:type="dxa"/>
        <w:tblInd w:w="113" w:type="dxa"/>
        <w:tblLook w:val="04A0" w:firstRow="1" w:lastRow="0" w:firstColumn="1" w:lastColumn="0" w:noHBand="0" w:noVBand="1"/>
      </w:tblPr>
      <w:tblGrid>
        <w:gridCol w:w="740"/>
        <w:gridCol w:w="6140"/>
        <w:gridCol w:w="1497"/>
        <w:gridCol w:w="1183"/>
      </w:tblGrid>
      <w:tr w:rsidR="006C0277" w:rsidRPr="006C0277" w:rsidTr="006C0277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6C0277" w:rsidRPr="006C0277" w:rsidRDefault="006C0277" w:rsidP="006C0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C027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C0277" w:rsidRPr="006C0277" w:rsidRDefault="006C0277" w:rsidP="006C0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C027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 proizvoda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C0277" w:rsidRPr="006C0277" w:rsidRDefault="006C0277" w:rsidP="006C0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C027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C0277" w:rsidRPr="006C0277" w:rsidRDefault="006C0277" w:rsidP="006C0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C027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 količina</w:t>
            </w:r>
          </w:p>
        </w:tc>
      </w:tr>
      <w:tr w:rsidR="006C0277" w:rsidRPr="006C0277" w:rsidTr="006C0277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277" w:rsidRPr="006C0277" w:rsidRDefault="006C0277" w:rsidP="006C02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0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0277" w:rsidRPr="006C0277" w:rsidRDefault="006C0277" w:rsidP="006C02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0277">
              <w:rPr>
                <w:rFonts w:ascii="Times New Roman" w:hAnsi="Times New Roman" w:cs="Times New Roman"/>
              </w:rPr>
              <w:t>Propionic acid, analytical standard, čistoća ≥99.5%, količina 1 Ml CAS Number: 79-09-4 Sigma Aldrich ili odgovarajući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0277" w:rsidRPr="006C0277" w:rsidRDefault="006C0277" w:rsidP="006C02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277">
              <w:rPr>
                <w:rFonts w:ascii="Times New Roman" w:hAnsi="Times New Roman" w:cs="Times New Roman"/>
              </w:rPr>
              <w:t>kom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0277" w:rsidRPr="006C0277" w:rsidRDefault="006C0277" w:rsidP="006C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2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C0277" w:rsidRPr="006C0277" w:rsidTr="006C0277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277" w:rsidRPr="006C0277" w:rsidRDefault="006C0277" w:rsidP="006C02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0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0277" w:rsidRPr="006C0277" w:rsidRDefault="006C0277" w:rsidP="006C027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C0277">
              <w:rPr>
                <w:rFonts w:ascii="Times New Roman" w:hAnsi="Times New Roman" w:cs="Times New Roman"/>
                <w:color w:val="000000"/>
              </w:rPr>
              <w:t>Fenol (hidroksi benzen), čistoća &gt;=99%, količina 500g  Fisher biochemicals ili odgovarajući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0277" w:rsidRPr="006C0277" w:rsidRDefault="006C0277" w:rsidP="006C02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277">
              <w:rPr>
                <w:rFonts w:ascii="Times New Roman" w:hAnsi="Times New Roman" w:cs="Times New Roman"/>
              </w:rPr>
              <w:t>kom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0277" w:rsidRPr="006C0277" w:rsidRDefault="006C0277" w:rsidP="006C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27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C0277" w:rsidRPr="006C0277" w:rsidTr="006C0277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277" w:rsidRPr="006C0277" w:rsidRDefault="006C0277" w:rsidP="006C02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0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0277" w:rsidRPr="006C0277" w:rsidRDefault="006C0277" w:rsidP="006C027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C0277">
              <w:rPr>
                <w:rFonts w:ascii="Times New Roman" w:hAnsi="Times New Roman" w:cs="Times New Roman"/>
                <w:color w:val="000000"/>
              </w:rPr>
              <w:t>Sulfuric acid, ACS reagent, 95-98%, količina 2,5 L CAS number 7664-93-9 Sigma Aldrich ili odgovarajući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0277" w:rsidRPr="006C0277" w:rsidRDefault="006C0277" w:rsidP="006C02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277">
              <w:rPr>
                <w:rFonts w:ascii="Times New Roman" w:hAnsi="Times New Roman" w:cs="Times New Roman"/>
              </w:rPr>
              <w:t>kom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0277" w:rsidRPr="006C0277" w:rsidRDefault="006C0277" w:rsidP="006C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2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C0277" w:rsidRPr="006C0277" w:rsidTr="006C0277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277" w:rsidRPr="006C0277" w:rsidRDefault="006C0277" w:rsidP="006C02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0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0277" w:rsidRPr="006C0277" w:rsidRDefault="006C0277" w:rsidP="006C027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C0277">
              <w:rPr>
                <w:rFonts w:ascii="Times New Roman" w:hAnsi="Times New Roman" w:cs="Times New Roman"/>
                <w:color w:val="000000"/>
              </w:rPr>
              <w:t>n-Hexan, čistoća 95%, količina 2,5 L CAS number 110-54-3 Fisher biochemicals ili odgovarajući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0277" w:rsidRPr="006C0277" w:rsidRDefault="006C0277" w:rsidP="006C02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277">
              <w:rPr>
                <w:rFonts w:ascii="Times New Roman" w:hAnsi="Times New Roman" w:cs="Times New Roman"/>
              </w:rPr>
              <w:t>kom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0277" w:rsidRPr="006C0277" w:rsidRDefault="006C0277" w:rsidP="006C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27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C0277" w:rsidRPr="006C0277" w:rsidTr="006C0277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277" w:rsidRPr="006C0277" w:rsidRDefault="006C0277" w:rsidP="006C02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0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0277" w:rsidRPr="006C0277" w:rsidRDefault="006C0277" w:rsidP="006C02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0277">
              <w:rPr>
                <w:rFonts w:ascii="Times New Roman" w:hAnsi="Times New Roman" w:cs="Times New Roman"/>
              </w:rPr>
              <w:t>N-Cetiltrimetil amonijum bromid, p.a.99%, količina 100g CAS broj: 57-09-0 Sigma Aldrich ili odgovarajući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0277" w:rsidRPr="006C0277" w:rsidRDefault="006C0277" w:rsidP="006C02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277">
              <w:rPr>
                <w:rFonts w:ascii="Times New Roman" w:hAnsi="Times New Roman" w:cs="Times New Roman"/>
              </w:rPr>
              <w:t>kom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0277" w:rsidRPr="006C0277" w:rsidRDefault="006C0277" w:rsidP="006C02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277">
              <w:rPr>
                <w:rFonts w:ascii="Times New Roman" w:hAnsi="Times New Roman" w:cs="Times New Roman"/>
              </w:rPr>
              <w:t>2</w:t>
            </w:r>
          </w:p>
        </w:tc>
      </w:tr>
      <w:tr w:rsidR="006C0277" w:rsidRPr="006C0277" w:rsidTr="006C0277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277" w:rsidRPr="006C0277" w:rsidRDefault="006C0277" w:rsidP="006C02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0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0277" w:rsidRPr="006C0277" w:rsidRDefault="006C0277" w:rsidP="006C02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0277">
              <w:rPr>
                <w:rFonts w:ascii="Times New Roman" w:hAnsi="Times New Roman" w:cs="Times New Roman"/>
              </w:rPr>
              <w:t>Aktivni ugalj u granulama,untreated, granular, ≤5 mm, količina 500 g CAS number 7440-44-0 Sigma Aldrich ili odgovarajući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0277" w:rsidRPr="006C0277" w:rsidRDefault="006C0277" w:rsidP="006C02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277">
              <w:rPr>
                <w:rFonts w:ascii="Times New Roman" w:hAnsi="Times New Roman" w:cs="Times New Roman"/>
              </w:rPr>
              <w:t>kom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0277" w:rsidRPr="006C0277" w:rsidRDefault="006C0277" w:rsidP="006C02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277">
              <w:rPr>
                <w:rFonts w:ascii="Times New Roman" w:hAnsi="Times New Roman" w:cs="Times New Roman"/>
              </w:rPr>
              <w:t>1</w:t>
            </w:r>
          </w:p>
        </w:tc>
      </w:tr>
      <w:tr w:rsidR="006C0277" w:rsidRPr="006C0277" w:rsidTr="006C0277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277" w:rsidRPr="006C0277" w:rsidRDefault="006C0277" w:rsidP="006C02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0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0277" w:rsidRPr="006C0277" w:rsidRDefault="006C0277" w:rsidP="006C02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0277">
              <w:rPr>
                <w:rFonts w:ascii="Times New Roman" w:hAnsi="Times New Roman" w:cs="Times New Roman"/>
              </w:rPr>
              <w:t>Silica gel, granules, desiccant ~ 2 - 5 mm CAS number 7631-86-9 Sigma Aldrich ili odgovarajući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0277" w:rsidRPr="006C0277" w:rsidRDefault="006C0277" w:rsidP="006C02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277">
              <w:rPr>
                <w:rFonts w:ascii="Times New Roman" w:hAnsi="Times New Roman" w:cs="Times New Roman"/>
              </w:rPr>
              <w:t>kom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0277" w:rsidRPr="006C0277" w:rsidRDefault="006C0277" w:rsidP="006C02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277">
              <w:rPr>
                <w:rFonts w:ascii="Times New Roman" w:hAnsi="Times New Roman" w:cs="Times New Roman"/>
              </w:rPr>
              <w:t>1</w:t>
            </w:r>
          </w:p>
        </w:tc>
      </w:tr>
      <w:tr w:rsidR="006C0277" w:rsidRPr="006C0277" w:rsidTr="006C0277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277" w:rsidRPr="006C0277" w:rsidRDefault="006C0277" w:rsidP="006C02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0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0277" w:rsidRPr="006C0277" w:rsidRDefault="006C0277" w:rsidP="006C02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0277">
              <w:rPr>
                <w:rFonts w:ascii="Times New Roman" w:hAnsi="Times New Roman" w:cs="Times New Roman"/>
              </w:rPr>
              <w:t>96% Alkohol,  Ethanol</w:t>
            </w:r>
            <w:r w:rsidRPr="006C0277">
              <w:rPr>
                <w:rFonts w:ascii="Times New Roman" w:hAnsi="Times New Roman" w:cs="Times New Roman"/>
              </w:rPr>
              <w:br/>
              <w:t>puriss. p.a., ACS reagent, reag. Ph. Eur., 96% (v/v) CAS number 64-17-5 Sigma Aldrich ili odgovarajući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0277" w:rsidRPr="006C0277" w:rsidRDefault="006C0277" w:rsidP="006C02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277">
              <w:rPr>
                <w:rFonts w:ascii="Times New Roman" w:hAnsi="Times New Roman" w:cs="Times New Roman"/>
              </w:rPr>
              <w:t>kom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0277" w:rsidRPr="006C0277" w:rsidRDefault="006C0277" w:rsidP="006C02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277">
              <w:rPr>
                <w:rFonts w:ascii="Times New Roman" w:hAnsi="Times New Roman" w:cs="Times New Roman"/>
              </w:rPr>
              <w:t>2</w:t>
            </w:r>
          </w:p>
        </w:tc>
      </w:tr>
      <w:tr w:rsidR="006C0277" w:rsidRPr="006C0277" w:rsidTr="006C0277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277" w:rsidRPr="006C0277" w:rsidRDefault="006C0277" w:rsidP="006C02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0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0277" w:rsidRPr="006C0277" w:rsidRDefault="006C0277" w:rsidP="006C02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0277">
              <w:rPr>
                <w:rFonts w:ascii="Times New Roman" w:hAnsi="Times New Roman" w:cs="Times New Roman"/>
              </w:rPr>
              <w:t>[1,1'-Biphenyl]-3-ol, p.a. Količina 5 g   CAS number 580-51-8 Sigma Aldrich ili odgovarajući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0277" w:rsidRPr="006C0277" w:rsidRDefault="006C0277" w:rsidP="006C02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277">
              <w:rPr>
                <w:rFonts w:ascii="Times New Roman" w:hAnsi="Times New Roman" w:cs="Times New Roman"/>
              </w:rPr>
              <w:t>kom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0277" w:rsidRPr="006C0277" w:rsidRDefault="006C0277" w:rsidP="006C02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277">
              <w:rPr>
                <w:rFonts w:ascii="Times New Roman" w:hAnsi="Times New Roman" w:cs="Times New Roman"/>
              </w:rPr>
              <w:t>1</w:t>
            </w:r>
          </w:p>
        </w:tc>
      </w:tr>
      <w:tr w:rsidR="006C0277" w:rsidRPr="006C0277" w:rsidTr="006C0277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277" w:rsidRPr="006C0277" w:rsidRDefault="006C0277" w:rsidP="006C02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0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0277" w:rsidRPr="006C0277" w:rsidRDefault="006C0277" w:rsidP="006C02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0277">
              <w:rPr>
                <w:rFonts w:ascii="Times New Roman" w:hAnsi="Times New Roman" w:cs="Times New Roman"/>
                <w:sz w:val="20"/>
                <w:szCs w:val="20"/>
              </w:rPr>
              <w:t>ALPHA-AMYLASE FROM BACILLUS LICHENIFORMI A3403-</w:t>
            </w:r>
            <w:r w:rsidRPr="006C0277">
              <w:rPr>
                <w:rFonts w:ascii="Times New Roman" w:hAnsi="Times New Roman" w:cs="Times New Roman"/>
                <w:sz w:val="20"/>
                <w:szCs w:val="20"/>
              </w:rPr>
              <w:br/>
              <w:t>500KU Synonym(s):</w:t>
            </w:r>
            <w:r w:rsidRPr="006C0277">
              <w:rPr>
                <w:rFonts w:ascii="Times New Roman" w:hAnsi="Times New Roman" w:cs="Times New Roman"/>
                <w:sz w:val="20"/>
                <w:szCs w:val="20"/>
              </w:rPr>
              <w:br/>
              <w:t>Termamyl® 120, 1,4-α-D-Glucan-glucanohydrolase,Type XII-A, saline solution, ≥500 units/mg protein (biuret) CAS-9000-85-5   Sigma Aldrich ili odgovarajući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0277" w:rsidRPr="006C0277" w:rsidRDefault="006C0277" w:rsidP="006C02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277">
              <w:rPr>
                <w:rFonts w:ascii="Times New Roman" w:hAnsi="Times New Roman" w:cs="Times New Roman"/>
              </w:rPr>
              <w:t>kom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0277" w:rsidRPr="006C0277" w:rsidRDefault="006C0277" w:rsidP="006C02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277">
              <w:rPr>
                <w:rFonts w:ascii="Times New Roman" w:hAnsi="Times New Roman" w:cs="Times New Roman"/>
              </w:rPr>
              <w:t>2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 понуде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могу бити само нова добра, која морају бити испоручена у oригиналним затвореним фабричким паковањима са приложеном одговарајућом документацијом уз свако паковање. Понуђена и испоручена добра морају бити са роком употребе 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најмање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од момента испоруке,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што ће се утврдити при примопредаји добра.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имати у потпуности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>и остал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битн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парамет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квалитета тражен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узорака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тако што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lastRenderedPageBreak/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C404E" w:rsidRDefault="00BC404E" w:rsidP="000C562F">
      <w:pPr>
        <w:spacing w:after="0" w:line="240" w:lineRule="auto"/>
      </w:pPr>
      <w:r>
        <w:separator/>
      </w:r>
    </w:p>
  </w:endnote>
  <w:endnote w:type="continuationSeparator" w:id="0">
    <w:p w:rsidR="00BC404E" w:rsidRDefault="00BC404E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714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C404E" w:rsidRDefault="00BC404E" w:rsidP="000C562F">
      <w:pPr>
        <w:spacing w:after="0" w:line="240" w:lineRule="auto"/>
      </w:pPr>
      <w:r>
        <w:separator/>
      </w:r>
    </w:p>
  </w:footnote>
  <w:footnote w:type="continuationSeparator" w:id="0">
    <w:p w:rsidR="00BC404E" w:rsidRDefault="00BC404E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 w16cid:durableId="984814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F084C"/>
    <w:rsid w:val="00280BCC"/>
    <w:rsid w:val="002C50EC"/>
    <w:rsid w:val="002D7A76"/>
    <w:rsid w:val="002E669B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D4EE7"/>
    <w:rsid w:val="005F61AB"/>
    <w:rsid w:val="00615739"/>
    <w:rsid w:val="006521A0"/>
    <w:rsid w:val="0066163D"/>
    <w:rsid w:val="006C0277"/>
    <w:rsid w:val="006D2564"/>
    <w:rsid w:val="006E531A"/>
    <w:rsid w:val="007164CC"/>
    <w:rsid w:val="00717388"/>
    <w:rsid w:val="00723EAD"/>
    <w:rsid w:val="00730C36"/>
    <w:rsid w:val="0077339A"/>
    <w:rsid w:val="007B469A"/>
    <w:rsid w:val="0084255B"/>
    <w:rsid w:val="00854729"/>
    <w:rsid w:val="00871987"/>
    <w:rsid w:val="008756D4"/>
    <w:rsid w:val="0087594D"/>
    <w:rsid w:val="008A498A"/>
    <w:rsid w:val="009D74A6"/>
    <w:rsid w:val="00A16D9F"/>
    <w:rsid w:val="00A21135"/>
    <w:rsid w:val="00A23795"/>
    <w:rsid w:val="00A361E8"/>
    <w:rsid w:val="00A36CA1"/>
    <w:rsid w:val="00A92C8A"/>
    <w:rsid w:val="00AA0520"/>
    <w:rsid w:val="00AD6AFD"/>
    <w:rsid w:val="00B07A6F"/>
    <w:rsid w:val="00B71D10"/>
    <w:rsid w:val="00B77CF3"/>
    <w:rsid w:val="00BC0BF5"/>
    <w:rsid w:val="00BC404E"/>
    <w:rsid w:val="00BC41F9"/>
    <w:rsid w:val="00BC57BE"/>
    <w:rsid w:val="00BE535B"/>
    <w:rsid w:val="00BF4211"/>
    <w:rsid w:val="00C13051"/>
    <w:rsid w:val="00C635CE"/>
    <w:rsid w:val="00CF49E4"/>
    <w:rsid w:val="00D25E1B"/>
    <w:rsid w:val="00D26416"/>
    <w:rsid w:val="00D30A8B"/>
    <w:rsid w:val="00D319A8"/>
    <w:rsid w:val="00D468F8"/>
    <w:rsid w:val="00DB37FC"/>
    <w:rsid w:val="00DC7B4B"/>
    <w:rsid w:val="00DF714A"/>
    <w:rsid w:val="00E10BA7"/>
    <w:rsid w:val="00E10C7B"/>
    <w:rsid w:val="00E2755B"/>
    <w:rsid w:val="00EC0139"/>
    <w:rsid w:val="00EE03BC"/>
    <w:rsid w:val="00F40917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4148E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902</Words>
  <Characters>5144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Javne nabavke</cp:lastModifiedBy>
  <cp:revision>25</cp:revision>
  <cp:lastPrinted>2023-03-16T10:01:00Z</cp:lastPrinted>
  <dcterms:created xsi:type="dcterms:W3CDTF">2023-03-16T09:11:00Z</dcterms:created>
  <dcterms:modified xsi:type="dcterms:W3CDTF">2025-05-14T09:51:00Z</dcterms:modified>
</cp:coreProperties>
</file>