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3F2A31">
        <w:rPr>
          <w:rFonts w:ascii="Times New Roman" w:hAnsi="Times New Roman" w:cs="Times New Roman"/>
          <w:b/>
          <w:lang w:val="sr-Latn-RS"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194F4E" w:rsidRPr="00194F4E" w:rsidTr="00194F4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94F4E" w:rsidRPr="00194F4E" w:rsidTr="00194F4E">
        <w:trPr>
          <w:trHeight w:val="13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4F4E">
              <w:rPr>
                <w:rFonts w:ascii="Times New Roman" w:hAnsi="Times New Roman" w:cs="Times New Roman"/>
              </w:rPr>
              <w:t>Holesterol</w:t>
            </w:r>
            <w:proofErr w:type="spellEnd"/>
            <w:r w:rsidRPr="00194F4E">
              <w:rPr>
                <w:rFonts w:ascii="Times New Roman" w:hAnsi="Times New Roman" w:cs="Times New Roman"/>
              </w:rPr>
              <w:t xml:space="preserve">, CAS: 57-88-5; </w:t>
            </w:r>
            <w:r w:rsidRPr="00194F4E">
              <w:rPr>
                <w:rFonts w:ascii="Times New Roman" w:hAnsi="Times New Roman" w:cs="Times New Roman"/>
              </w:rPr>
              <w:br/>
              <w:t xml:space="preserve">p.a., </w:t>
            </w:r>
            <w:r w:rsidRPr="00194F4E">
              <w:rPr>
                <w:rFonts w:ascii="Times New Roman" w:hAnsi="Times New Roman" w:cs="Times New Roman"/>
              </w:rPr>
              <w:br/>
              <w:t xml:space="preserve">200mL; </w:t>
            </w:r>
            <w:r w:rsidRPr="00194F4E">
              <w:rPr>
                <w:rFonts w:ascii="Times New Roman" w:hAnsi="Times New Roman" w:cs="Times New Roman"/>
              </w:rPr>
              <w:br/>
              <w:t xml:space="preserve">Bioscience Medical SL </w:t>
            </w:r>
            <w:proofErr w:type="spellStart"/>
            <w:r w:rsidRPr="00194F4E">
              <w:rPr>
                <w:rFonts w:ascii="Times New Roman" w:hAnsi="Times New Roman" w:cs="Times New Roman"/>
              </w:rPr>
              <w:t>ili</w:t>
            </w:r>
            <w:proofErr w:type="spellEnd"/>
            <w:r w:rsidRPr="00194F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F4E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F4E">
              <w:rPr>
                <w:rFonts w:ascii="Times New Roman" w:hAnsi="Times New Roman" w:cs="Times New Roman"/>
              </w:rPr>
              <w:t>2</w:t>
            </w:r>
          </w:p>
        </w:tc>
      </w:tr>
      <w:tr w:rsidR="00194F4E" w:rsidRPr="00194F4E" w:rsidTr="00194F4E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94F4E">
              <w:rPr>
                <w:rFonts w:ascii="Times New Roman" w:hAnsi="Times New Roman" w:cs="Times New Roman"/>
              </w:rPr>
              <w:t>Trigliceridi</w:t>
            </w:r>
            <w:proofErr w:type="spellEnd"/>
            <w:r w:rsidRPr="00194F4E">
              <w:rPr>
                <w:rFonts w:ascii="Times New Roman" w:hAnsi="Times New Roman" w:cs="Times New Roman"/>
              </w:rPr>
              <w:t xml:space="preserve">, p.a., </w:t>
            </w:r>
            <w:r w:rsidRPr="00194F4E">
              <w:rPr>
                <w:rFonts w:ascii="Times New Roman" w:hAnsi="Times New Roman" w:cs="Times New Roman"/>
              </w:rPr>
              <w:br/>
              <w:t xml:space="preserve">200mL; </w:t>
            </w:r>
            <w:r w:rsidRPr="00194F4E">
              <w:rPr>
                <w:rFonts w:ascii="Times New Roman" w:hAnsi="Times New Roman" w:cs="Times New Roman"/>
              </w:rPr>
              <w:br/>
              <w:t xml:space="preserve">Bioscience Medical SL </w:t>
            </w:r>
            <w:proofErr w:type="spellStart"/>
            <w:r w:rsidRPr="00194F4E">
              <w:rPr>
                <w:rFonts w:ascii="Times New Roman" w:hAnsi="Times New Roman" w:cs="Times New Roman"/>
              </w:rPr>
              <w:t>ili</w:t>
            </w:r>
            <w:proofErr w:type="spellEnd"/>
            <w:r w:rsidRPr="00194F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F4E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F4E">
              <w:rPr>
                <w:rFonts w:ascii="Times New Roman" w:hAnsi="Times New Roman" w:cs="Times New Roman"/>
              </w:rPr>
              <w:t>2</w:t>
            </w:r>
          </w:p>
        </w:tc>
      </w:tr>
      <w:tr w:rsidR="00194F4E" w:rsidRPr="00194F4E" w:rsidTr="00194F4E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4F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94F4E">
              <w:rPr>
                <w:rFonts w:ascii="Times New Roman" w:hAnsi="Times New Roman" w:cs="Times New Roman"/>
                <w:color w:val="000000"/>
              </w:rPr>
              <w:t xml:space="preserve">Heparin 5000 </w:t>
            </w:r>
            <w:proofErr w:type="spellStart"/>
            <w:r w:rsidRPr="00194F4E">
              <w:rPr>
                <w:rFonts w:ascii="Times New Roman" w:hAnsi="Times New Roman" w:cs="Times New Roman"/>
                <w:color w:val="000000"/>
              </w:rPr>
              <w:t>i.j</w:t>
            </w:r>
            <w:proofErr w:type="spellEnd"/>
            <w:r w:rsidRPr="00194F4E">
              <w:rPr>
                <w:rFonts w:ascii="Times New Roman" w:hAnsi="Times New Roman" w:cs="Times New Roman"/>
                <w:color w:val="000000"/>
              </w:rPr>
              <w:t xml:space="preserve">./mL 5x1mL; </w:t>
            </w:r>
            <w:r w:rsidRPr="00194F4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194F4E">
              <w:rPr>
                <w:rFonts w:ascii="Times New Roman" w:hAnsi="Times New Roman" w:cs="Times New Roman"/>
                <w:color w:val="000000"/>
              </w:rPr>
              <w:t>Galenika</w:t>
            </w:r>
            <w:proofErr w:type="spellEnd"/>
            <w:r w:rsidRPr="00194F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94F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94F4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4F4E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F4E" w:rsidRPr="00194F4E" w:rsidRDefault="00194F4E" w:rsidP="00194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F4E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6A2" w:rsidRDefault="006B66A2" w:rsidP="000C562F">
      <w:pPr>
        <w:spacing w:after="0" w:line="240" w:lineRule="auto"/>
      </w:pPr>
      <w:r>
        <w:separator/>
      </w:r>
    </w:p>
  </w:endnote>
  <w:endnote w:type="continuationSeparator" w:id="0">
    <w:p w:rsidR="006B66A2" w:rsidRDefault="006B66A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6A2" w:rsidRDefault="006B66A2" w:rsidP="000C562F">
      <w:pPr>
        <w:spacing w:after="0" w:line="240" w:lineRule="auto"/>
      </w:pPr>
      <w:r>
        <w:separator/>
      </w:r>
    </w:p>
  </w:footnote>
  <w:footnote w:type="continuationSeparator" w:id="0">
    <w:p w:rsidR="006B66A2" w:rsidRDefault="006B66A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94F4E"/>
    <w:rsid w:val="001F084C"/>
    <w:rsid w:val="00280BCC"/>
    <w:rsid w:val="002C50EC"/>
    <w:rsid w:val="002D7A76"/>
    <w:rsid w:val="00353E85"/>
    <w:rsid w:val="003668AE"/>
    <w:rsid w:val="003F2A31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B66A2"/>
    <w:rsid w:val="006D2564"/>
    <w:rsid w:val="006E531A"/>
    <w:rsid w:val="007164CC"/>
    <w:rsid w:val="00717388"/>
    <w:rsid w:val="00723EAD"/>
    <w:rsid w:val="00730C36"/>
    <w:rsid w:val="0077339A"/>
    <w:rsid w:val="007B469A"/>
    <w:rsid w:val="007D20BC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2024-06-05T08:16:00Z</dcterms:modified>
</cp:coreProperties>
</file>