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62536">
        <w:rPr>
          <w:rFonts w:ascii="Times New Roman" w:hAnsi="Times New Roman" w:cs="Times New Roman"/>
          <w:b/>
          <w:lang w:val="sr-Latn-RS"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F1096F" w:rsidRPr="00F1096F" w:rsidTr="00F1096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Натријум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анхидровани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за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анализу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 7757-82-6,</w:t>
            </w:r>
            <w:r w:rsidRPr="00F1096F">
              <w:rPr>
                <w:rFonts w:ascii="Times New Roman" w:hAnsi="Times New Roman" w:cs="Times New Roman"/>
              </w:rPr>
              <w:br/>
              <w:t xml:space="preserve">EMSURE ASC, ISO, Ph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Eur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 xml:space="preserve">1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кг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Калијум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 7778-80-5,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EMSURE АCS, ISO,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Ph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Eur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 xml:space="preserve">1кг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Магнезијум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хептахидрат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 10034-99-8,</w:t>
            </w:r>
            <w:r w:rsidRPr="00F1096F">
              <w:rPr>
                <w:rFonts w:ascii="Times New Roman" w:hAnsi="Times New Roman" w:cs="Times New Roman"/>
              </w:rPr>
              <w:br/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EMSURE ACS,  </w:t>
            </w:r>
            <w:r w:rsidRPr="00F1096F">
              <w:rPr>
                <w:rFonts w:ascii="Times New Roman" w:hAnsi="Times New Roman" w:cs="Times New Roman"/>
              </w:rPr>
              <w:br/>
              <w:t xml:space="preserve">1кг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Литијум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анхидровани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 10377-48-7,</w:t>
            </w:r>
            <w:r w:rsidRPr="00F1096F">
              <w:rPr>
                <w:rFonts w:ascii="Times New Roman" w:hAnsi="Times New Roman" w:cs="Times New Roman"/>
              </w:rPr>
              <w:br/>
              <w:t xml:space="preserve">99.5%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метали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траговима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r w:rsidRPr="00F1096F">
              <w:rPr>
                <w:rFonts w:ascii="Times New Roman" w:hAnsi="Times New Roman" w:cs="Times New Roman"/>
              </w:rPr>
              <w:br/>
              <w:t>100 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096F" w:rsidRPr="00F1096F" w:rsidTr="00F1096F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Борна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киселина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 10043-35-3, 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EMSURE ACS, </w:t>
            </w:r>
            <w:r w:rsidRPr="00F1096F">
              <w:rPr>
                <w:rFonts w:ascii="Times New Roman" w:hAnsi="Times New Roman" w:cs="Times New Roman"/>
              </w:rPr>
              <w:br/>
              <w:t>500 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Баријум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 7727-43-7,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ReagentPlus</w:t>
            </w:r>
            <w:proofErr w:type="spellEnd"/>
            <w:r w:rsidRPr="00F1096F">
              <w:rPr>
                <w:rFonts w:ascii="Times New Roman" w:hAnsi="Times New Roman" w:cs="Times New Roman"/>
              </w:rPr>
              <w:t>, 99%,</w:t>
            </w:r>
            <w:r w:rsidRPr="00F1096F">
              <w:rPr>
                <w:rFonts w:ascii="Times New Roman" w:hAnsi="Times New Roman" w:cs="Times New Roman"/>
              </w:rPr>
              <w:br/>
              <w:t xml:space="preserve">100г,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Алуминијум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амонијум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додекахидрат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 7784-26-1,  EMSURE ACS, </w:t>
            </w:r>
            <w:r w:rsidRPr="00F1096F">
              <w:rPr>
                <w:rFonts w:ascii="Times New Roman" w:hAnsi="Times New Roman" w:cs="Times New Roman"/>
              </w:rPr>
              <w:br/>
              <w:t xml:space="preserve">500г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>.,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Алуминијум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хидроксид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прах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CAS:21645-51-2, HYDRARGILLITE, </w:t>
            </w:r>
            <w:r w:rsidRPr="00F1096F">
              <w:rPr>
                <w:rFonts w:ascii="Times New Roman" w:hAnsi="Times New Roman" w:cs="Times New Roman"/>
              </w:rPr>
              <w:br/>
              <w:t xml:space="preserve">1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кг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096F" w:rsidRPr="00F1096F" w:rsidTr="00F1096F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Манган</w:t>
            </w:r>
            <w:proofErr w:type="spellEnd"/>
            <w:r w:rsidRPr="00F1096F">
              <w:rPr>
                <w:rFonts w:ascii="Times New Roman" w:hAnsi="Times New Roman" w:cs="Times New Roman"/>
              </w:rPr>
              <w:t>(II)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хлорид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тетрахидрат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CAS:13446-34-9,</w:t>
            </w:r>
            <w:r w:rsidRPr="00F1096F">
              <w:rPr>
                <w:rFonts w:ascii="Times New Roman" w:hAnsi="Times New Roman" w:cs="Times New Roman"/>
              </w:rPr>
              <w:br/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>., EMSURE ASC;</w:t>
            </w:r>
            <w:r w:rsidRPr="00F1096F">
              <w:rPr>
                <w:rFonts w:ascii="Times New Roman" w:hAnsi="Times New Roman" w:cs="Times New Roman"/>
              </w:rPr>
              <w:br/>
              <w:t xml:space="preserve">100г, 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Гвожђе</w:t>
            </w:r>
            <w:proofErr w:type="spellEnd"/>
            <w:r w:rsidRPr="00F1096F">
              <w:rPr>
                <w:rFonts w:ascii="Times New Roman" w:hAnsi="Times New Roman" w:cs="Times New Roman"/>
              </w:rPr>
              <w:t>(II)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хептахидрат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CAS:7782-63-0, </w:t>
            </w:r>
            <w:r w:rsidRPr="00F1096F">
              <w:rPr>
                <w:rFonts w:ascii="Times New Roman" w:hAnsi="Times New Roman" w:cs="Times New Roman"/>
              </w:rPr>
              <w:br/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., EMSURE ACS, </w:t>
            </w:r>
            <w:r w:rsidRPr="00F1096F">
              <w:rPr>
                <w:rFonts w:ascii="Times New Roman" w:hAnsi="Times New Roman" w:cs="Times New Roman"/>
              </w:rPr>
              <w:br/>
              <w:t xml:space="preserve">1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кг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Кобалт</w:t>
            </w:r>
            <w:proofErr w:type="spellEnd"/>
            <w:r w:rsidRPr="00F1096F">
              <w:rPr>
                <w:rFonts w:ascii="Times New Roman" w:hAnsi="Times New Roman" w:cs="Times New Roman"/>
              </w:rPr>
              <w:t>(II)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хептахидрат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CAS:10026-24-1, </w:t>
            </w:r>
            <w:r w:rsidRPr="00F1096F">
              <w:rPr>
                <w:rFonts w:ascii="Times New Roman" w:hAnsi="Times New Roman" w:cs="Times New Roman"/>
              </w:rPr>
              <w:br/>
              <w:t xml:space="preserve">99%,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ReagentPlus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>1kg,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096F" w:rsidRPr="00F1096F" w:rsidTr="00F1096F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Никл</w:t>
            </w:r>
            <w:proofErr w:type="spellEnd"/>
            <w:r w:rsidRPr="00F1096F">
              <w:rPr>
                <w:rFonts w:ascii="Times New Roman" w:hAnsi="Times New Roman" w:cs="Times New Roman"/>
              </w:rPr>
              <w:t>(II)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хексахидрат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CAS:10101-97-0, </w:t>
            </w:r>
            <w:r w:rsidRPr="00F1096F">
              <w:rPr>
                <w:rFonts w:ascii="Times New Roman" w:hAnsi="Times New Roman" w:cs="Times New Roman"/>
              </w:rPr>
              <w:br/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>. EMSURE ACS,</w:t>
            </w:r>
            <w:r w:rsidRPr="00F1096F">
              <w:rPr>
                <w:rFonts w:ascii="Times New Roman" w:hAnsi="Times New Roman" w:cs="Times New Roman"/>
              </w:rPr>
              <w:br/>
              <w:t xml:space="preserve">250г,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096F" w:rsidRPr="00F1096F" w:rsidTr="00F1096F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1096F">
              <w:rPr>
                <w:rFonts w:ascii="Times New Roman" w:hAnsi="Times New Roman" w:cs="Times New Roman"/>
              </w:rPr>
              <w:t>Бакар</w:t>
            </w:r>
            <w:proofErr w:type="spellEnd"/>
            <w:r w:rsidRPr="00F1096F">
              <w:rPr>
                <w:rFonts w:ascii="Times New Roman" w:hAnsi="Times New Roman" w:cs="Times New Roman"/>
              </w:rPr>
              <w:t>(</w:t>
            </w:r>
            <w:proofErr w:type="gramEnd"/>
            <w:r w:rsidRPr="00F1096F">
              <w:rPr>
                <w:rFonts w:ascii="Times New Roman" w:hAnsi="Times New Roman" w:cs="Times New Roman"/>
              </w:rPr>
              <w:t>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пентахидрат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CAS:7758-99-8, 500г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., ASC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ISO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1096F">
              <w:rPr>
                <w:rFonts w:ascii="Times New Roman" w:hAnsi="Times New Roman" w:cs="Times New Roman"/>
              </w:rPr>
              <w:t>Ph.Eur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., 99-102%, MERCK, Sigma-Aldrich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Бакар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прах</w:t>
            </w:r>
            <w:proofErr w:type="spellEnd"/>
            <w:r w:rsidRPr="00F1096F">
              <w:rPr>
                <w:rFonts w:ascii="Times New Roman" w:hAnsi="Times New Roman" w:cs="Times New Roman"/>
              </w:rPr>
              <w:t>(</w:t>
            </w:r>
            <w:proofErr w:type="spellStart"/>
            <w:r w:rsidRPr="00F1096F">
              <w:rPr>
                <w:rFonts w:ascii="Times New Roman" w:hAnsi="Times New Roman" w:cs="Times New Roman"/>
              </w:rPr>
              <w:t>дендрити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), &lt;45 UM CAS:7440-50-8, </w:t>
            </w:r>
            <w:r w:rsidRPr="00F1096F">
              <w:rPr>
                <w:rFonts w:ascii="Times New Roman" w:hAnsi="Times New Roman" w:cs="Times New Roman"/>
              </w:rPr>
              <w:br/>
              <w:t>99.7%,</w:t>
            </w:r>
            <w:r w:rsidRPr="00F1096F">
              <w:rPr>
                <w:rFonts w:ascii="Times New Roman" w:hAnsi="Times New Roman" w:cs="Times New Roman"/>
              </w:rPr>
              <w:br/>
              <w:t>100г,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Цинк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хептахидрат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</w:t>
            </w:r>
            <w:proofErr w:type="gramStart"/>
            <w:r w:rsidRPr="00F1096F">
              <w:rPr>
                <w:rFonts w:ascii="Times New Roman" w:hAnsi="Times New Roman" w:cs="Times New Roman"/>
              </w:rPr>
              <w:t>:7446</w:t>
            </w:r>
            <w:proofErr w:type="gramEnd"/>
            <w:r w:rsidRPr="00F1096F">
              <w:rPr>
                <w:rFonts w:ascii="Times New Roman" w:hAnsi="Times New Roman" w:cs="Times New Roman"/>
              </w:rPr>
              <w:t xml:space="preserve">-20-0, 1кг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п.а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EMSURE ACS, ISO,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Reag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. Ph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Eur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MERCK, Sigma-Aldrich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Калај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грануле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0.425-2.0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мм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CAS:7440-31-5,  </w:t>
            </w:r>
            <w:r w:rsidRPr="00F1096F">
              <w:rPr>
                <w:rFonts w:ascii="Times New Roman" w:hAnsi="Times New Roman" w:cs="Times New Roman"/>
              </w:rPr>
              <w:br/>
              <w:t>99.5%,</w:t>
            </w:r>
            <w:r w:rsidRPr="00F1096F">
              <w:rPr>
                <w:rFonts w:ascii="Times New Roman" w:hAnsi="Times New Roman" w:cs="Times New Roman"/>
              </w:rPr>
              <w:br/>
              <w:t>100г,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Телур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грануле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-5+50 MESH, CAS:13494-80-9 25г 99.99%, MERCK, Sigma-Aldrich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Бизмут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грануле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CAS:7440-69-9,</w:t>
            </w:r>
            <w:r w:rsidRPr="00F1096F">
              <w:rPr>
                <w:rFonts w:ascii="Times New Roman" w:hAnsi="Times New Roman" w:cs="Times New Roman"/>
              </w:rPr>
              <w:br/>
              <w:t xml:space="preserve"> &gt;=99.99%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ретки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метали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>100г,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Неодиум</w:t>
            </w:r>
            <w:proofErr w:type="spellEnd"/>
            <w:r w:rsidRPr="00F1096F">
              <w:rPr>
                <w:rFonts w:ascii="Times New Roman" w:hAnsi="Times New Roman" w:cs="Times New Roman"/>
              </w:rPr>
              <w:t>(III)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хлорид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хексахидрат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CAS:13477-89-9,</w:t>
            </w:r>
            <w:r w:rsidRPr="00F1096F">
              <w:rPr>
                <w:rFonts w:ascii="Times New Roman" w:hAnsi="Times New Roman" w:cs="Times New Roman"/>
              </w:rPr>
              <w:br/>
              <w:t>99.9%,</w:t>
            </w:r>
            <w:r w:rsidRPr="00F1096F">
              <w:rPr>
                <w:rFonts w:ascii="Times New Roman" w:hAnsi="Times New Roman" w:cs="Times New Roman"/>
              </w:rPr>
              <w:br/>
              <w:t xml:space="preserve"> 25г,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Цирконијум</w:t>
            </w:r>
            <w:proofErr w:type="spellEnd"/>
            <w:r w:rsidRPr="00F1096F">
              <w:rPr>
                <w:rFonts w:ascii="Times New Roman" w:hAnsi="Times New Roman" w:cs="Times New Roman"/>
              </w:rPr>
              <w:t>(IV)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хлорид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CAS:10026-11-6, </w:t>
            </w:r>
            <w:r w:rsidRPr="00F1096F">
              <w:rPr>
                <w:rFonts w:ascii="Times New Roman" w:hAnsi="Times New Roman" w:cs="Times New Roman"/>
              </w:rPr>
              <w:br/>
              <w:t xml:space="preserve">&gt;=99.5%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метали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1096F">
              <w:rPr>
                <w:rFonts w:ascii="Times New Roman" w:hAnsi="Times New Roman" w:cs="Times New Roman"/>
              </w:rPr>
              <w:t>траговима</w:t>
            </w:r>
            <w:proofErr w:type="spellEnd"/>
            <w:r w:rsidRPr="00F1096F">
              <w:rPr>
                <w:rFonts w:ascii="Times New Roman" w:hAnsi="Times New Roman" w:cs="Times New Roman"/>
              </w:rPr>
              <w:t>,</w:t>
            </w:r>
            <w:r w:rsidRPr="00F1096F">
              <w:rPr>
                <w:rFonts w:ascii="Times New Roman" w:hAnsi="Times New Roman" w:cs="Times New Roman"/>
              </w:rPr>
              <w:br/>
              <w:t xml:space="preserve">100г,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Волфрам</w:t>
            </w:r>
            <w:proofErr w:type="spellEnd"/>
            <w:r w:rsidRPr="00F1096F">
              <w:rPr>
                <w:rFonts w:ascii="Times New Roman" w:hAnsi="Times New Roman" w:cs="Times New Roman"/>
              </w:rPr>
              <w:t>(VI)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хлорид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CAS:13283-01-7, </w:t>
            </w:r>
            <w:r w:rsidRPr="00F1096F">
              <w:rPr>
                <w:rFonts w:ascii="Times New Roman" w:hAnsi="Times New Roman" w:cs="Times New Roman"/>
              </w:rPr>
              <w:br/>
              <w:t>&gt;=99.9%,</w:t>
            </w:r>
            <w:r w:rsidRPr="00F1096F">
              <w:rPr>
                <w:rFonts w:ascii="Times New Roman" w:hAnsi="Times New Roman" w:cs="Times New Roman"/>
              </w:rPr>
              <w:br/>
              <w:t xml:space="preserve">10г,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Цериjум</w:t>
            </w:r>
            <w:proofErr w:type="spellEnd"/>
            <w:r w:rsidRPr="00F1096F">
              <w:rPr>
                <w:rFonts w:ascii="Times New Roman" w:hAnsi="Times New Roman" w:cs="Times New Roman"/>
              </w:rPr>
              <w:t>(IV)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, CAS:13590-82-4 , </w:t>
            </w:r>
            <w:r w:rsidRPr="00F1096F">
              <w:rPr>
                <w:rFonts w:ascii="Times New Roman" w:hAnsi="Times New Roman" w:cs="Times New Roman"/>
              </w:rPr>
              <w:br/>
              <w:t xml:space="preserve">25г, </w:t>
            </w:r>
            <w:r w:rsidRPr="00F1096F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  <w:tr w:rsidR="00F1096F" w:rsidRPr="00F1096F" w:rsidTr="00F1096F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09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96F" w:rsidRPr="00F1096F" w:rsidRDefault="00F1096F" w:rsidP="00F1096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1096F">
              <w:rPr>
                <w:rFonts w:ascii="Times New Roman" w:hAnsi="Times New Roman" w:cs="Times New Roman"/>
              </w:rPr>
              <w:t>Манган</w:t>
            </w:r>
            <w:proofErr w:type="spellEnd"/>
            <w:r w:rsidRPr="00F1096F">
              <w:rPr>
                <w:rFonts w:ascii="Times New Roman" w:hAnsi="Times New Roman" w:cs="Times New Roman"/>
              </w:rPr>
              <w:t>(II)</w:t>
            </w:r>
            <w:proofErr w:type="spellStart"/>
            <w:r w:rsidRPr="00F1096F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монохидрат</w:t>
            </w:r>
            <w:proofErr w:type="spellEnd"/>
            <w:r w:rsidRPr="00F1096F">
              <w:rPr>
                <w:rFonts w:ascii="Times New Roman" w:hAnsi="Times New Roman" w:cs="Times New Roman"/>
              </w:rPr>
              <w:t>, CAS:10034-96-5,</w:t>
            </w:r>
            <w:r w:rsidRPr="00F1096F">
              <w:rPr>
                <w:rFonts w:ascii="Times New Roman" w:hAnsi="Times New Roman" w:cs="Times New Roman"/>
              </w:rPr>
              <w:br/>
            </w:r>
            <w:proofErr w:type="spellStart"/>
            <w:r w:rsidRPr="00F1096F">
              <w:rPr>
                <w:rFonts w:ascii="Times New Roman" w:hAnsi="Times New Roman" w:cs="Times New Roman"/>
              </w:rPr>
              <w:t>ReagentPlus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&gt;=99%,</w:t>
            </w:r>
            <w:r w:rsidRPr="00F1096F">
              <w:rPr>
                <w:rFonts w:ascii="Times New Roman" w:hAnsi="Times New Roman" w:cs="Times New Roman"/>
              </w:rPr>
              <w:br/>
              <w:t xml:space="preserve">100г, </w:t>
            </w:r>
            <w:r w:rsidRPr="00F1096F">
              <w:rPr>
                <w:rFonts w:ascii="Times New Roman" w:hAnsi="Times New Roman" w:cs="Times New Roman"/>
              </w:rPr>
              <w:br/>
              <w:t xml:space="preserve">Sigma-Aldrich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или</w:t>
            </w:r>
            <w:proofErr w:type="spellEnd"/>
            <w:r w:rsidRPr="00F109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96F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96F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96F" w:rsidRPr="00F1096F" w:rsidRDefault="00F1096F" w:rsidP="00F109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96F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9DB" w:rsidRDefault="00C729DB" w:rsidP="000C562F">
      <w:pPr>
        <w:spacing w:after="0" w:line="240" w:lineRule="auto"/>
      </w:pPr>
      <w:r>
        <w:separator/>
      </w:r>
    </w:p>
  </w:endnote>
  <w:endnote w:type="continuationSeparator" w:id="0">
    <w:p w:rsidR="00C729DB" w:rsidRDefault="00C729D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9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9DB" w:rsidRDefault="00C729DB" w:rsidP="000C562F">
      <w:pPr>
        <w:spacing w:after="0" w:line="240" w:lineRule="auto"/>
      </w:pPr>
      <w:r>
        <w:separator/>
      </w:r>
    </w:p>
  </w:footnote>
  <w:footnote w:type="continuationSeparator" w:id="0">
    <w:p w:rsidR="00C729DB" w:rsidRDefault="00C729D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3370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625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AE425A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729DB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1096F"/>
    <w:rsid w:val="00F40917"/>
    <w:rsid w:val="00F822D4"/>
    <w:rsid w:val="00F838DE"/>
    <w:rsid w:val="00FC16DD"/>
    <w:rsid w:val="00FE2871"/>
    <w:rsid w:val="00FF45A1"/>
    <w:rsid w:val="00FF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24</cp:revision>
  <cp:lastPrinted>2023-03-16T10:01:00Z</cp:lastPrinted>
  <dcterms:created xsi:type="dcterms:W3CDTF">2023-03-16T09:11:00Z</dcterms:created>
  <dcterms:modified xsi:type="dcterms:W3CDTF">2024-06-05T07:34:00Z</dcterms:modified>
</cp:coreProperties>
</file>