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82307A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82307A">
        <w:rPr>
          <w:rFonts w:ascii="Times New Roman" w:hAnsi="Times New Roman" w:cs="Times New Roman"/>
          <w:b/>
          <w:lang w:val="sr-Cyrl-RS"/>
        </w:rPr>
        <w:t>1</w:t>
      </w:r>
      <w:r w:rsidR="0082307A">
        <w:rPr>
          <w:rFonts w:ascii="Times New Roman" w:hAnsi="Times New Roman" w:cs="Times New Roman"/>
          <w:b/>
          <w:lang w:val="sr-Latn-RS"/>
        </w:rPr>
        <w:t>6</w:t>
      </w: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740"/>
        <w:gridCol w:w="5500"/>
        <w:gridCol w:w="1500"/>
        <w:gridCol w:w="1251"/>
      </w:tblGrid>
      <w:tr w:rsidR="00A815CD" w:rsidRPr="00A815CD" w:rsidTr="00A815CD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</w:t>
            </w:r>
            <w:proofErr w:type="spellEnd"/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</w:t>
            </w:r>
            <w:proofErr w:type="spellEnd"/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</w:t>
            </w:r>
            <w:proofErr w:type="spellEnd"/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количина</w:t>
            </w:r>
            <w:proofErr w:type="spellEnd"/>
          </w:p>
        </w:tc>
      </w:tr>
      <w:tr w:rsidR="00A815CD" w:rsidRPr="00A815CD" w:rsidTr="00A815CD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Чаша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ниска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Боросиликатно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стакло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ml LBG,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Glassco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A815CD" w:rsidRPr="00A815CD" w:rsidTr="00A815CD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Чаша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ниска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Боросиликатно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стакло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ml LBG,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Glassco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A815CD" w:rsidRPr="00A815CD" w:rsidTr="00A815CD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Чаша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ниска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Боросиликатно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стакло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ml LBG,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Glassco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A815CD" w:rsidRPr="00A815CD" w:rsidTr="00A815CD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Чаша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ниска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Боросиликатно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стакло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ml LBG,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Glassco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A815CD" w:rsidRPr="00A815CD" w:rsidTr="00A815CD">
        <w:trPr>
          <w:trHeight w:val="16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Чаша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ниска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Боросиликатно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стакло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250 ml LBG,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Glassco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A815CD" w:rsidRPr="00A815CD" w:rsidTr="00A815CD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Чаша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ниска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Боросиликатно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стакло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400 ml  LBG,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Glassco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A815CD" w:rsidRPr="00A815CD" w:rsidTr="00A815CD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Чаша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ниска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Боросиликатно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стакло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600 ml  LBG,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Glassco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A815CD" w:rsidRPr="00A815CD" w:rsidTr="00A815CD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Чаша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ниска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Боросиликатно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стакло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800 ml LBG,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Glassco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A815CD" w:rsidRPr="00A815CD" w:rsidTr="00A815CD">
        <w:trPr>
          <w:trHeight w:val="12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Чаша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ниска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Боросиликатно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стакло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1000 ml LBG,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Glassco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A815CD" w:rsidRPr="00A815CD" w:rsidTr="00A815CD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Петри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шоље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100*10 mm  Ø 100 mm LBG,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Glassco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A815CD" w:rsidRPr="00A815CD" w:rsidTr="00A815CD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Мензура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стаклена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ml LBG,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Glassco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A815CD" w:rsidRPr="00A815CD" w:rsidTr="00A815CD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Мензура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стаклена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ml LBG,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Glassco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A815CD" w:rsidRPr="00A815CD" w:rsidTr="00A815CD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Мензура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стаклена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ml LBG,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Glassco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A815CD" w:rsidRPr="00A815CD" w:rsidTr="00A815CD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Мензура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стаклена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ml LBG,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Glassco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A815CD" w:rsidRPr="00A815CD" w:rsidTr="00A815CD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Keramički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avan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tučkom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neglazirani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15CD">
              <w:rPr>
                <w:color w:val="000000"/>
                <w:sz w:val="24"/>
                <w:szCs w:val="24"/>
              </w:rPr>
              <w:t>φ</w:t>
            </w:r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=63 mm 70 ml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Labbox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815CD" w:rsidRPr="00A815CD" w:rsidTr="00A815CD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Ерленмајер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ml ,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широко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грло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комада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паковање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Glassco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proofErr w:type="gram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815CD" w:rsidRPr="00A815CD" w:rsidTr="00A815CD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Ерленмајер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ml  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широко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грло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комада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паковање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Glassco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proofErr w:type="gram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815CD" w:rsidRPr="00A815CD" w:rsidTr="00A815CD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Ерленмајер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250 ml  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широко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грло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комада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паковање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Glassco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proofErr w:type="gram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815CD" w:rsidRPr="00A815CD" w:rsidTr="00A815CD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Боца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поклопцем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навојем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1l ,</w:t>
            </w:r>
            <w:proofErr w:type="gram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паковање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VTR Glass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proofErr w:type="gram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15CD" w:rsidRPr="00A815CD" w:rsidTr="00A815CD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Боца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поклопцем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навојем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2l VTR Glass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odgovarajuci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proofErr w:type="gram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15CD" w:rsidRPr="00A815CD" w:rsidTr="00A815CD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Боца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поклопцем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навојем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500 ml VTR Glass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odgovarajuci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proofErr w:type="gram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815CD" w:rsidRPr="00A815CD" w:rsidTr="00A815CD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Боца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поклопцем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навојем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250 ml VTR Glass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odgovarajuci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proofErr w:type="gram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815CD" w:rsidRPr="00A815CD" w:rsidTr="00A815CD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Боца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поклопцем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навојем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100 ml VTR Glass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odgovarajuci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proofErr w:type="gram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815CD" w:rsidRPr="00A815CD" w:rsidTr="00A815CD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5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Покровна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стакла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x 18 </w:t>
            </w:r>
            <w:proofErr w:type="gram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mm ,</w:t>
            </w:r>
            <w:proofErr w:type="gram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200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.,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Marienfeld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  <w:proofErr w:type="gram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A815CD" w:rsidRPr="00A815CD" w:rsidTr="00A815CD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Чаша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ниска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Боросиликатно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стакло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ml LBG,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Glassco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A815CD" w:rsidRPr="00A815CD" w:rsidTr="00A815CD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Чаша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ниска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Боросиликатно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стакло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2000 ml LBG,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Glassco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A815CD" w:rsidRPr="00A815CD" w:rsidTr="00A815CD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Центрифушке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тубе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флаше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250 mL, Corning (PP Centrifuge Bottle with screw cap, 36/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pak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431841), Nalgene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одговарајуће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815CD" w:rsidRPr="00A815CD" w:rsidTr="00A815CD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</w:rPr>
              <w:t>Ерленмајери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</w:rPr>
              <w:t>широко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</w:rPr>
              <w:t>грло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</w:rPr>
              <w:t xml:space="preserve"> 100 ml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A815CD" w:rsidRPr="00A815CD" w:rsidTr="00A815CD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5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Парафилм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100 mm x 38 m LBG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5CD" w:rsidRPr="00A815CD" w:rsidRDefault="00A815CD" w:rsidP="00A81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>лабораторијског прибора и потрошног материјала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bookmarkStart w:id="0" w:name="_GoBack"/>
      <w:bookmarkEnd w:id="0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525" w:rsidRDefault="001E7525" w:rsidP="000C562F">
      <w:pPr>
        <w:spacing w:after="0" w:line="240" w:lineRule="auto"/>
      </w:pPr>
      <w:r>
        <w:separator/>
      </w:r>
    </w:p>
  </w:endnote>
  <w:endnote w:type="continuationSeparator" w:id="0">
    <w:p w:rsidR="001E7525" w:rsidRDefault="001E7525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5CB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525" w:rsidRDefault="001E7525" w:rsidP="000C562F">
      <w:pPr>
        <w:spacing w:after="0" w:line="240" w:lineRule="auto"/>
      </w:pPr>
      <w:r>
        <w:separator/>
      </w:r>
    </w:p>
  </w:footnote>
  <w:footnote w:type="continuationSeparator" w:id="0">
    <w:p w:rsidR="001E7525" w:rsidRDefault="001E7525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D7149"/>
    <w:rsid w:val="001E7525"/>
    <w:rsid w:val="001F084C"/>
    <w:rsid w:val="001F5C56"/>
    <w:rsid w:val="002D7A76"/>
    <w:rsid w:val="00300856"/>
    <w:rsid w:val="00305CBF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4C7510"/>
    <w:rsid w:val="00521009"/>
    <w:rsid w:val="005305FA"/>
    <w:rsid w:val="00572355"/>
    <w:rsid w:val="005D4EE7"/>
    <w:rsid w:val="00615739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82307A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815CD"/>
    <w:rsid w:val="00A87593"/>
    <w:rsid w:val="00A92C8A"/>
    <w:rsid w:val="00AA0520"/>
    <w:rsid w:val="00AD6AFD"/>
    <w:rsid w:val="00B07A6F"/>
    <w:rsid w:val="00B77CF3"/>
    <w:rsid w:val="00BC0BF5"/>
    <w:rsid w:val="00BC41F9"/>
    <w:rsid w:val="00BC57BE"/>
    <w:rsid w:val="00BE535B"/>
    <w:rsid w:val="00BF4211"/>
    <w:rsid w:val="00C13051"/>
    <w:rsid w:val="00C635CE"/>
    <w:rsid w:val="00CA2BBF"/>
    <w:rsid w:val="00D26416"/>
    <w:rsid w:val="00D30A8B"/>
    <w:rsid w:val="00D319A8"/>
    <w:rsid w:val="00D34750"/>
    <w:rsid w:val="00D468F8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1055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9</cp:revision>
  <cp:lastPrinted>2023-06-08T07:58:00Z</cp:lastPrinted>
  <dcterms:created xsi:type="dcterms:W3CDTF">2023-06-08T07:05:00Z</dcterms:created>
  <dcterms:modified xsi:type="dcterms:W3CDTF">2024-06-14T07:13:00Z</dcterms:modified>
</cp:coreProperties>
</file>