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3875F1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8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3875F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3875F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5D2" w:rsidRDefault="00B645D2" w:rsidP="0097351A">
      <w:pPr>
        <w:spacing w:after="0" w:line="240" w:lineRule="auto"/>
      </w:pPr>
      <w:r>
        <w:separator/>
      </w:r>
    </w:p>
  </w:endnote>
  <w:endnote w:type="continuationSeparator" w:id="0">
    <w:p w:rsidR="00B645D2" w:rsidRDefault="00B645D2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5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5D2" w:rsidRDefault="00B645D2" w:rsidP="0097351A">
      <w:pPr>
        <w:spacing w:after="0" w:line="240" w:lineRule="auto"/>
      </w:pPr>
      <w:r>
        <w:separator/>
      </w:r>
    </w:p>
  </w:footnote>
  <w:footnote w:type="continuationSeparator" w:id="0">
    <w:p w:rsidR="00B645D2" w:rsidRDefault="00B645D2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875F1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645D2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2024-06-06T09:09:00Z</dcterms:modified>
</cp:coreProperties>
</file>