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ТЕХНИЧКЕ КАРАКТЕРИСТИКЕ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(СПЕЦИФИКАЦИЈЕ)</w:t>
      </w:r>
    </w:p>
    <w:p w:rsidR="00BC57BE" w:rsidRPr="00FC16DD" w:rsidRDefault="00BC57BE" w:rsidP="00BC57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BC57BE" w:rsidRPr="00FC16DD" w:rsidRDefault="00BC57BE" w:rsidP="00BC57B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sr-Latn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Врсте добара, количина,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FC16DD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квалитет и друге спецификације</w:t>
      </w:r>
    </w:p>
    <w:p w:rsidR="00BC57BE" w:rsidRPr="00FC16DD" w:rsidRDefault="00BC57BE" w:rsidP="00BC57BE">
      <w:pPr>
        <w:spacing w:after="0"/>
        <w:rPr>
          <w:rFonts w:ascii="Times New Roman" w:eastAsia="Calibri" w:hAnsi="Times New Roman" w:cs="Times New Roman"/>
          <w:b/>
          <w:lang w:val="sr-Cyrl-RS"/>
        </w:rPr>
      </w:pPr>
    </w:p>
    <w:p w:rsidR="00BC57BE" w:rsidRDefault="00BC57BE" w:rsidP="00BC57BE">
      <w:pPr>
        <w:spacing w:after="0"/>
        <w:rPr>
          <w:rFonts w:ascii="Times New Roman" w:hAnsi="Times New Roman" w:cs="Times New Roman"/>
          <w:b/>
          <w:lang w:val="sr-Cyrl-RS"/>
        </w:rPr>
      </w:pPr>
      <w:r w:rsidRPr="00FC16DD">
        <w:rPr>
          <w:rFonts w:ascii="Times New Roman" w:hAnsi="Times New Roman" w:cs="Times New Roman"/>
          <w:b/>
          <w:lang w:val="sr-Latn-RS"/>
        </w:rPr>
        <w:t xml:space="preserve">Партија </w:t>
      </w:r>
      <w:r w:rsidR="009C1BAE">
        <w:rPr>
          <w:rFonts w:ascii="Times New Roman" w:hAnsi="Times New Roman" w:cs="Times New Roman"/>
          <w:b/>
          <w:lang w:val="sr-Cyrl-RS"/>
        </w:rPr>
        <w:t>5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740"/>
        <w:gridCol w:w="6360"/>
        <w:gridCol w:w="1477"/>
        <w:gridCol w:w="1183"/>
      </w:tblGrid>
      <w:tr w:rsidR="001C1BB1" w:rsidRPr="001C1BB1" w:rsidTr="001C1BB1">
        <w:trPr>
          <w:trHeight w:val="799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Naziv</w:t>
            </w:r>
            <w:proofErr w:type="spellEnd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proizvoda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Jedinica</w:t>
            </w:r>
            <w:proofErr w:type="spellEnd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mere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Procenjena</w:t>
            </w:r>
            <w:proofErr w:type="spellEnd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količina</w:t>
            </w:r>
            <w:proofErr w:type="spellEnd"/>
          </w:p>
        </w:tc>
      </w:tr>
      <w:tr w:rsidR="001C1BB1" w:rsidRPr="001C1BB1" w:rsidTr="001C1BB1">
        <w:trPr>
          <w:trHeight w:val="18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C1BB1">
              <w:rPr>
                <w:rFonts w:ascii="Times New Roman" w:hAnsi="Times New Roman" w:cs="Times New Roman"/>
                <w:color w:val="000000"/>
              </w:rPr>
              <w:t>Tyrosinase</w:t>
            </w:r>
            <w:proofErr w:type="spellEnd"/>
            <w:r w:rsidRPr="001C1BB1">
              <w:rPr>
                <w:rFonts w:ascii="Times New Roman" w:hAnsi="Times New Roman" w:cs="Times New Roman"/>
                <w:color w:val="000000"/>
              </w:rPr>
              <w:t xml:space="preserve"> Activity Assay Kit (Colorimetric) (ab252899) 100 tests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C1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BB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C1BB1" w:rsidRPr="001C1BB1" w:rsidTr="001C1BB1">
        <w:trPr>
          <w:trHeight w:val="171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1B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C1BB1">
              <w:rPr>
                <w:rFonts w:ascii="Times New Roman" w:hAnsi="Times New Roman" w:cs="Times New Roman"/>
                <w:color w:val="000000"/>
              </w:rPr>
              <w:t xml:space="preserve">Polyphenol Oxidase (PPO) Activity Assay Kit (E-BC-K259-M) </w:t>
            </w:r>
            <w:proofErr w:type="spellStart"/>
            <w:r w:rsidRPr="001C1BB1">
              <w:rPr>
                <w:rFonts w:ascii="Times New Roman" w:hAnsi="Times New Roman" w:cs="Times New Roman"/>
                <w:color w:val="000000"/>
              </w:rPr>
              <w:t>Elabscience</w:t>
            </w:r>
            <w:proofErr w:type="spellEnd"/>
            <w:r w:rsidRPr="001C1BB1">
              <w:rPr>
                <w:rFonts w:ascii="Times New Roman" w:hAnsi="Times New Roman" w:cs="Times New Roman"/>
                <w:color w:val="000000"/>
              </w:rPr>
              <w:t xml:space="preserve"> 96 tests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C1B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1BB1" w:rsidRPr="001C1BB1" w:rsidRDefault="001C1BB1" w:rsidP="001C1B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C1BB1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</w:tbl>
    <w:p w:rsidR="0098209F" w:rsidRPr="004661DE" w:rsidRDefault="0098209F" w:rsidP="00BC57BE">
      <w:pPr>
        <w:spacing w:after="0"/>
        <w:rPr>
          <w:rFonts w:ascii="Times New Roman" w:hAnsi="Times New Roman" w:cs="Times New Roman"/>
          <w:b/>
          <w:lang w:val="sr-Latn-RS"/>
        </w:rPr>
      </w:pPr>
    </w:p>
    <w:p w:rsidR="00BC57BE" w:rsidRPr="00D468F8" w:rsidRDefault="00BC57BE" w:rsidP="00BC57B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4211" w:rsidRPr="00FC16DD" w:rsidRDefault="00AA0520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>1.1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F4211" w:rsidRPr="00FC16DD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набавке</w:t>
      </w:r>
      <w:r w:rsidR="00BF4211"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је </w:t>
      </w:r>
      <w:r w:rsidR="00BF4211"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куповина </w:t>
      </w:r>
      <w:r w:rsidR="0098209F">
        <w:rPr>
          <w:rFonts w:ascii="Times New Roman" w:hAnsi="Times New Roman" w:cs="Times New Roman"/>
          <w:sz w:val="24"/>
          <w:szCs w:val="24"/>
          <w:lang w:val="sr-Cyrl-RS"/>
        </w:rPr>
        <w:t xml:space="preserve">хемијских производа и </w:t>
      </w:r>
      <w:r w:rsidR="00CA2BBF">
        <w:rPr>
          <w:rFonts w:ascii="Times New Roman" w:hAnsi="Times New Roman" w:cs="Times New Roman"/>
          <w:sz w:val="24"/>
          <w:szCs w:val="24"/>
          <w:lang w:val="sr-Cyrl-RS"/>
        </w:rPr>
        <w:t xml:space="preserve">лабораторијског прибора 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>за потребе</w:t>
      </w:r>
      <w:r w:rsidR="00BF4211" w:rsidRPr="00FC16D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Института за </w:t>
      </w:r>
      <w:r w:rsidR="00BE535B">
        <w:rPr>
          <w:rFonts w:ascii="Times New Roman" w:hAnsi="Times New Roman" w:cs="Times New Roman"/>
          <w:bCs/>
          <w:sz w:val="24"/>
          <w:szCs w:val="24"/>
          <w:lang w:val="sr-Cyrl-RS"/>
        </w:rPr>
        <w:t>мултидисциплинарна истраживања.</w:t>
      </w:r>
      <w:r w:rsidR="00BF4211"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Предмет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  <w:u w:val="single"/>
        </w:rPr>
        <w:t>понуде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само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нова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добра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морају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испоручена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oригиналним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затвореним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фабричким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паковањима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приложеном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одговарајућом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документацијом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свако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паковање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0BF5" w:rsidRPr="00FC16DD" w:rsidRDefault="00BC0BF5" w:rsidP="00BC0B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За одређен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а добра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важе посебно строги стандарди квалитета. Квалитет одређених произвођача представља у овој јавној набавци тражени стандард квалитета. Сваки еквивалент 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односно 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„или одговарајућ</w:t>
      </w:r>
      <w:r w:rsidRPr="00FC16DD">
        <w:rPr>
          <w:rFonts w:ascii="Times New Roman" w:hAnsi="Times New Roman" w:cs="Times New Roman"/>
          <w:sz w:val="24"/>
          <w:szCs w:val="24"/>
          <w:lang w:eastAsia="sr-Latn-CS"/>
        </w:rPr>
        <w:t>е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>“ квалитет, у случајевима у којим</w:t>
      </w:r>
      <w:r w:rsidRPr="00FC16DD">
        <w:rPr>
          <w:rFonts w:ascii="Times New Roman" w:hAnsi="Times New Roman" w:cs="Times New Roman"/>
          <w:sz w:val="24"/>
          <w:szCs w:val="24"/>
          <w:lang w:val="sr-Cyrl-CS" w:eastAsia="sr-Latn-CS"/>
        </w:rPr>
        <w:t>а</w:t>
      </w:r>
      <w:r w:rsidRPr="00FC16DD">
        <w:rPr>
          <w:rFonts w:ascii="Times New Roman" w:hAnsi="Times New Roman" w:cs="Times New Roman"/>
          <w:sz w:val="24"/>
          <w:szCs w:val="24"/>
          <w:lang w:val="sr-Latn-CS" w:eastAsia="sr-Latn-CS"/>
        </w:rPr>
        <w:t xml:space="preserve"> је стандард квалитета на овај начин назначен, мора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описане карактеристике </w:t>
      </w:r>
      <w:r w:rsidRPr="00FC16DD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остал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битн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парамет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FC16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sz w:val="24"/>
          <w:szCs w:val="24"/>
        </w:rPr>
        <w:t>тражен</w:t>
      </w:r>
      <w:proofErr w:type="spellEnd"/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их добара. </w:t>
      </w:r>
    </w:p>
    <w:p w:rsidR="00D30A8B" w:rsidRPr="00FC16DD" w:rsidRDefault="00D30A8B" w:rsidP="00D30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Наручилац задржава право да у поступку стручне оцене понуда, а пре доношења одлуке о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>додели уговора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од понуђача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A70A0">
        <w:rPr>
          <w:rFonts w:ascii="Times New Roman" w:hAnsi="Times New Roman" w:cs="Times New Roman"/>
          <w:sz w:val="24"/>
          <w:szCs w:val="24"/>
          <w:lang w:val="sr-Cyrl-CS"/>
        </w:rPr>
        <w:t>достављање узорака појединих добара која су предмет понуде  у циљу провере односно утврђивања квалитета понуђеног добра,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сагласно</w:t>
      </w:r>
      <w:r w:rsidRPr="00FC16D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техничким карактеристикама (спецификацијама) које су дефинисане конкурсном документацијом и у складу са захтевима</w:t>
      </w:r>
      <w:r w:rsidRPr="00FC16DD">
        <w:rPr>
          <w:rFonts w:ascii="Times New Roman" w:hAnsi="Times New Roman" w:cs="Times New Roman"/>
          <w:sz w:val="24"/>
          <w:szCs w:val="24"/>
          <w:lang w:val="ru-RU"/>
        </w:rPr>
        <w:t xml:space="preserve"> научноистраживачких 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>процеса  наручиоца, за чије потребе су и намењена предметна добра.</w:t>
      </w:r>
      <w:r w:rsidRPr="00FC16DD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ровер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достављених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узорака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понуђених добара</w:t>
      </w:r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биће извршена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16DD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FC16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6D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ће исти бити тестирани у лабораторијама наручиоца од стране истраживача који предметна добра користе у научноистраживачком раду.</w:t>
      </w:r>
    </w:p>
    <w:p w:rsidR="008756D4" w:rsidRPr="00FC16DD" w:rsidRDefault="008756D4" w:rsidP="008756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Сва понуђена добра морају испуњавати захтеве наручиоца у погледу тражених карактеристика. У супротном,  понуда понуђача ће бити неприхватљива</w:t>
      </w:r>
      <w:r w:rsidR="007E21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Понуђач ће техничке карактеристике доказивати достављањем </w:t>
      </w:r>
      <w:r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каталога, проспекта или произвођачке техничке спецификације (техничког листа) </w:t>
      </w:r>
      <w:r w:rsidR="008756D4" w:rsidRPr="00FC16D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 српском или енглеском језику,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који мора да садржи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податке којима се доказује да техничке карактеристике понуђеног добра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у свему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одговарају техничким каркатеристикама доб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кој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 су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предмет набавке и из којих наручилац може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u w:val="single"/>
          <w:lang w:val="sr-Cyrl-CS" w:eastAsia="ar-SA"/>
        </w:rPr>
        <w:t>јасно и недвосмислено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да 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lastRenderedPageBreak/>
        <w:t>утврди квалитет и све друге техничке каркатеристике понуђен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</w:t>
      </w:r>
      <w:r w:rsidR="00A92C8A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добара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, као и усаглашеност понуђен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их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доб</w:t>
      </w:r>
      <w:r w:rsidR="00F838DE"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>ара</w:t>
      </w:r>
      <w:r w:rsidRPr="00FC16DD">
        <w:rPr>
          <w:rFonts w:ascii="Times New Roman" w:eastAsia="Arial Unicode MS" w:hAnsi="Times New Roman" w:cs="Times New Roman"/>
          <w:kern w:val="2"/>
          <w:sz w:val="24"/>
          <w:szCs w:val="24"/>
          <w:lang w:val="sr-Cyrl-CS" w:eastAsia="ar-SA"/>
        </w:rPr>
        <w:t xml:space="preserve"> са захтеваним техничким карактеристикама.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C0BF5" w:rsidRPr="00FC16DD" w:rsidRDefault="00BC0BF5" w:rsidP="00BC0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B77CF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Уместо каталога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у предвиђеној колони у оквиру табеле </w:t>
      </w:r>
      <w:r w:rsidRPr="00FC16DD">
        <w:rPr>
          <w:rFonts w:ascii="Times New Roman" w:hAnsi="Times New Roman" w:cs="Times New Roman"/>
          <w:b/>
          <w:sz w:val="24"/>
          <w:szCs w:val="24"/>
          <w:lang w:val="sr-Cyrl-RS"/>
        </w:rPr>
        <w:t>Обрасца структуре понуђене цене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онуђач може </w:t>
      </w:r>
      <w:r w:rsidRPr="00A21135">
        <w:rPr>
          <w:rFonts w:ascii="Times New Roman" w:hAnsi="Times New Roman" w:cs="Times New Roman"/>
          <w:b/>
          <w:sz w:val="24"/>
          <w:szCs w:val="24"/>
          <w:lang w:val="sr-Cyrl-RS"/>
        </w:rPr>
        <w:t>уписати</w:t>
      </w:r>
      <w:r w:rsidRPr="00A21135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A21135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линк ка спецификацији понуђеног добра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, на основу којих </w:t>
      </w:r>
      <w:r w:rsidR="009D74A6" w:rsidRPr="00FC16DD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 xml:space="preserve">аручилац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може јасно и недвосмислено да утврди квалитет и све друге техничке каркатеристике понуђеног добра, као и усаглашеност понуђеног добра са захтеваним техничким карактеристикама. </w:t>
      </w:r>
    </w:p>
    <w:p w:rsidR="00BC0BF5" w:rsidRPr="00FC16DD" w:rsidRDefault="00BC0BF5" w:rsidP="00BF42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92A7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1.2.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92A75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Начин и рок испоруке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испорука добара која су предмет ове јавне набавке је сукцесивна, у периоду од годину дана од дана закључења </w:t>
      </w:r>
      <w:r w:rsidR="0098209F"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Уговора</w:t>
      </w:r>
      <w:r w:rsidRPr="00592A75">
        <w:rPr>
          <w:rFonts w:ascii="Times New Roman" w:hAnsi="Times New Roman" w:cs="Times New Roman"/>
          <w:bCs/>
          <w:sz w:val="24"/>
          <w:szCs w:val="24"/>
          <w:lang w:val="sr-Cyrl-CS"/>
        </w:rPr>
        <w:t>, а количину и динамику испоруке утврђује наручилац, о чему благовремено обавештава понуђача.</w:t>
      </w:r>
    </w:p>
    <w:p w:rsidR="00AA0520" w:rsidRPr="00FC16DD" w:rsidRDefault="00AA0520" w:rsidP="00AA052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sr-Cyrl-CS" w:eastAsia="zh-CN"/>
        </w:rPr>
      </w:pP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Предвиђена (планирана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Latn-RS" w:eastAsia="zh-CN"/>
        </w:rPr>
        <w:t>, процењена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) количина за време трајања </w:t>
      </w:r>
      <w:r w:rsidR="0098209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 xml:space="preserve">Уговора </w:t>
      </w:r>
      <w:r w:rsidRPr="00FC16DD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zh-CN"/>
        </w:rPr>
        <w:t>уписана је у табели.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Због различите врсте и динамике истраживања, кој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се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не може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 потпуности унапред предвидети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, 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</w:t>
      </w: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аручилац задржава право да одступи од процењених количина датих у обрасцу спецификације конкурсне документације, а плаћања ће бити вршена у складу са јединичним ценама.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Понуђач је дужан да исп</w:t>
      </w:r>
      <w:bookmarkStart w:id="0" w:name="_GoBack"/>
      <w:bookmarkEnd w:id="0"/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оруку добара изврши у уговореном року, а најкасније </w:t>
      </w:r>
      <w:r w:rsidR="0098209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90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дана од дана писменог захтева, на адресу наручиоца у Београду, </w:t>
      </w:r>
      <w:r w:rsidR="00ED31B9">
        <w:rPr>
          <w:rFonts w:ascii="Times New Roman" w:hAnsi="Times New Roman" w:cs="Times New Roman"/>
          <w:bCs/>
          <w:sz w:val="24"/>
          <w:szCs w:val="24"/>
          <w:lang w:val="sr-Cyrl-CS"/>
        </w:rPr>
        <w:t>Ул.</w:t>
      </w:r>
      <w:r w:rsidR="0098209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Булевар Деспота Стефана 142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, радним даном (осим суботе и недеље ), у времену од 8 до 15 часова.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>Изабрани понуђач је у обавези да испоручи добра у складу са датом понудом. Добра за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која су 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пре доношења одлуке о додели </w:t>
      </w:r>
      <w:r w:rsidR="00ED31B9">
        <w:rPr>
          <w:rFonts w:ascii="Times New Roman" w:hAnsi="Times New Roman" w:cs="Times New Roman"/>
          <w:sz w:val="24"/>
          <w:szCs w:val="24"/>
          <w:lang w:val="sr-Cyrl-CS"/>
        </w:rPr>
        <w:t xml:space="preserve">Уговора 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>тражен</w:t>
      </w:r>
      <w:r w:rsidRPr="00FC16D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C16DD">
        <w:rPr>
          <w:rFonts w:ascii="Times New Roman" w:hAnsi="Times New Roman" w:cs="Times New Roman"/>
          <w:sz w:val="24"/>
          <w:szCs w:val="24"/>
          <w:lang w:val="sr-Latn-CS"/>
        </w:rPr>
        <w:t xml:space="preserve"> узорци</w:t>
      </w: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, морају квалитативно и технички одговарати достављеним спецификацијама и узорцима као и захтеваним условима из конкурсне документације наручиоца. </w:t>
      </w:r>
    </w:p>
    <w:p w:rsidR="00AA0520" w:rsidRPr="00FC16DD" w:rsidRDefault="00AA0520" w:rsidP="00AA05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наручиоца, изабрани понуђач је у обавези да приликом испоруке добара достави и одговарајућу техничку документацију и упутства, која израђује произвођач. 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Сва добра морају бити испоручена у оргиналној и исправној амбалажи у складу са прописаним стандардима и важећим прописима.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1.3.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Гаранција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: 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 </w:t>
      </w: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AA0520" w:rsidRPr="00FC16DD" w:rsidRDefault="00AA0520" w:rsidP="00AA05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C16D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1.4. </w:t>
      </w:r>
      <w:r w:rsidRPr="00FC16DD">
        <w:rPr>
          <w:rFonts w:ascii="Times New Roman" w:hAnsi="Times New Roman" w:cs="Times New Roman"/>
          <w:bCs/>
          <w:sz w:val="24"/>
          <w:szCs w:val="24"/>
          <w:u w:val="single"/>
          <w:lang w:val="sr-Cyrl-CS"/>
        </w:rPr>
        <w:t>Рекламација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: у случају установљених недостатака у квалитету и квантитету испоручених добара приликом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њиховог 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>пријема, или</w:t>
      </w:r>
      <w:r w:rsidRPr="00FC16D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недостатака</w:t>
      </w:r>
      <w:r w:rsidRPr="00FC16D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нису могли установити приликом преузимања тј. пријема добара, наручилац ће одмах након уочених недостатака позвати понуђача да заједнички сачине записник и констатују уочене недостатке. </w:t>
      </w:r>
    </w:p>
    <w:p w:rsidR="00E10BA7" w:rsidRPr="00FC16DD" w:rsidRDefault="00E10BA7" w:rsidP="00E10BA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i/>
          <w:color w:val="000000"/>
          <w:kern w:val="1"/>
          <w:sz w:val="24"/>
          <w:szCs w:val="24"/>
          <w:lang w:val="sr-Latn-RS" w:eastAsia="ar-SA"/>
        </w:rPr>
      </w:pPr>
    </w:p>
    <w:sectPr w:rsidR="00E10BA7" w:rsidRPr="00FC16D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5F0" w:rsidRDefault="00A545F0" w:rsidP="000C562F">
      <w:pPr>
        <w:spacing w:after="0" w:line="240" w:lineRule="auto"/>
      </w:pPr>
      <w:r>
        <w:separator/>
      </w:r>
    </w:p>
  </w:endnote>
  <w:endnote w:type="continuationSeparator" w:id="0">
    <w:p w:rsidR="00A545F0" w:rsidRDefault="00A545F0" w:rsidP="000C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3328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62F" w:rsidRDefault="000C56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B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562F" w:rsidRDefault="000C5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5F0" w:rsidRDefault="00A545F0" w:rsidP="000C562F">
      <w:pPr>
        <w:spacing w:after="0" w:line="240" w:lineRule="auto"/>
      </w:pPr>
      <w:r>
        <w:separator/>
      </w:r>
    </w:p>
  </w:footnote>
  <w:footnote w:type="continuationSeparator" w:id="0">
    <w:p w:rsidR="00A545F0" w:rsidRDefault="00A545F0" w:rsidP="000C5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A7828"/>
    <w:multiLevelType w:val="multilevel"/>
    <w:tmpl w:val="A0C63B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Calibri" w:hAnsi="Calibri" w:cs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ascii="Calibri" w:hAnsi="Calibri" w:cs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ascii="Calibri" w:hAnsi="Calibri" w:cs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ascii="Calibri" w:hAnsi="Calibri" w:cs="Calibri" w:hint="default"/>
        <w:b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BA7"/>
    <w:rsid w:val="00041A3D"/>
    <w:rsid w:val="000B51CF"/>
    <w:rsid w:val="000C562F"/>
    <w:rsid w:val="000D596E"/>
    <w:rsid w:val="00143D91"/>
    <w:rsid w:val="001757A0"/>
    <w:rsid w:val="001C1BB1"/>
    <w:rsid w:val="001D7149"/>
    <w:rsid w:val="001F084C"/>
    <w:rsid w:val="00211C45"/>
    <w:rsid w:val="002D7A76"/>
    <w:rsid w:val="00300856"/>
    <w:rsid w:val="00345F58"/>
    <w:rsid w:val="00353E85"/>
    <w:rsid w:val="003668AE"/>
    <w:rsid w:val="0041249B"/>
    <w:rsid w:val="0042391B"/>
    <w:rsid w:val="0045140F"/>
    <w:rsid w:val="004661DE"/>
    <w:rsid w:val="00494809"/>
    <w:rsid w:val="004966B9"/>
    <w:rsid w:val="004A70A0"/>
    <w:rsid w:val="004B20E9"/>
    <w:rsid w:val="004B667D"/>
    <w:rsid w:val="004D6F28"/>
    <w:rsid w:val="00521009"/>
    <w:rsid w:val="005305FA"/>
    <w:rsid w:val="00572355"/>
    <w:rsid w:val="00592A75"/>
    <w:rsid w:val="005D4EE7"/>
    <w:rsid w:val="005F2A84"/>
    <w:rsid w:val="00615739"/>
    <w:rsid w:val="0064797E"/>
    <w:rsid w:val="006521A0"/>
    <w:rsid w:val="0066163D"/>
    <w:rsid w:val="006D2564"/>
    <w:rsid w:val="006E531A"/>
    <w:rsid w:val="007164CC"/>
    <w:rsid w:val="00717388"/>
    <w:rsid w:val="00730C36"/>
    <w:rsid w:val="0077339A"/>
    <w:rsid w:val="007B469A"/>
    <w:rsid w:val="007E21EA"/>
    <w:rsid w:val="008349A6"/>
    <w:rsid w:val="0084255B"/>
    <w:rsid w:val="00854729"/>
    <w:rsid w:val="00871987"/>
    <w:rsid w:val="008756D4"/>
    <w:rsid w:val="0087594D"/>
    <w:rsid w:val="008A498A"/>
    <w:rsid w:val="008C7893"/>
    <w:rsid w:val="00974F2E"/>
    <w:rsid w:val="0098209F"/>
    <w:rsid w:val="009C1BAE"/>
    <w:rsid w:val="009D74A6"/>
    <w:rsid w:val="00A21135"/>
    <w:rsid w:val="00A23795"/>
    <w:rsid w:val="00A361E8"/>
    <w:rsid w:val="00A545F0"/>
    <w:rsid w:val="00A87593"/>
    <w:rsid w:val="00A92C8A"/>
    <w:rsid w:val="00AA0520"/>
    <w:rsid w:val="00AD6AFD"/>
    <w:rsid w:val="00B07A6F"/>
    <w:rsid w:val="00B77CF3"/>
    <w:rsid w:val="00BC0BF5"/>
    <w:rsid w:val="00BC41F9"/>
    <w:rsid w:val="00BC57BE"/>
    <w:rsid w:val="00BE535B"/>
    <w:rsid w:val="00BF4211"/>
    <w:rsid w:val="00C13051"/>
    <w:rsid w:val="00C635CE"/>
    <w:rsid w:val="00CA208F"/>
    <w:rsid w:val="00CA2BBF"/>
    <w:rsid w:val="00D26416"/>
    <w:rsid w:val="00D30A8B"/>
    <w:rsid w:val="00D319A8"/>
    <w:rsid w:val="00D34750"/>
    <w:rsid w:val="00D468F8"/>
    <w:rsid w:val="00DB37FC"/>
    <w:rsid w:val="00DC7B4B"/>
    <w:rsid w:val="00E10BA7"/>
    <w:rsid w:val="00E10C7B"/>
    <w:rsid w:val="00E2755B"/>
    <w:rsid w:val="00EC0139"/>
    <w:rsid w:val="00ED31B9"/>
    <w:rsid w:val="00EE03BC"/>
    <w:rsid w:val="00F0550B"/>
    <w:rsid w:val="00F40917"/>
    <w:rsid w:val="00F822D4"/>
    <w:rsid w:val="00F838DE"/>
    <w:rsid w:val="00F9485B"/>
    <w:rsid w:val="00FC16DD"/>
    <w:rsid w:val="00FE2871"/>
    <w:rsid w:val="00FF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BA7"/>
    <w:pPr>
      <w:spacing w:after="20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0BA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E10BA7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zh-CN"/>
    </w:rPr>
  </w:style>
  <w:style w:type="character" w:customStyle="1" w:styleId="BodyText2Char">
    <w:name w:val="Body Text 2 Char"/>
    <w:basedOn w:val="DefaultParagraphFont"/>
    <w:link w:val="BodyText2"/>
    <w:rsid w:val="00E10BA7"/>
    <w:rPr>
      <w:rFonts w:ascii="Times New Roman" w:eastAsia="Arial Unicode MS" w:hAnsi="Times New Roman" w:cs="Times New Roman"/>
      <w:color w:val="000000"/>
      <w:kern w:val="1"/>
      <w:sz w:val="24"/>
      <w:szCs w:val="24"/>
      <w:lang w:val="en-US" w:eastAsia="zh-CN"/>
    </w:rPr>
  </w:style>
  <w:style w:type="paragraph" w:customStyle="1" w:styleId="Default">
    <w:name w:val="Default"/>
    <w:rsid w:val="00AA0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62F"/>
    <w:rPr>
      <w:rFonts w:ascii="Calibri" w:eastAsia="Times New Roman" w:hAnsi="Calibri" w:cs="Calibri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C56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62F"/>
    <w:rPr>
      <w:rFonts w:ascii="Calibri" w:eastAsia="Times New Roman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CallMeAYardie</dc:creator>
  <cp:lastModifiedBy>Ivan</cp:lastModifiedBy>
  <cp:revision>4</cp:revision>
  <cp:lastPrinted>2024-02-06T10:03:00Z</cp:lastPrinted>
  <dcterms:created xsi:type="dcterms:W3CDTF">2024-02-06T10:14:00Z</dcterms:created>
  <dcterms:modified xsi:type="dcterms:W3CDTF">2024-02-06T10:29:00Z</dcterms:modified>
</cp:coreProperties>
</file>