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F0808" w14:textId="77777777" w:rsidR="00A7215E" w:rsidRPr="00A7215E" w:rsidRDefault="00A7215E" w:rsidP="00A721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A7215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ВРСТА, ТЕХНИЧКЕ КАРАКТЕРИСТИКЕ (СПЕЦИФИКАЦИЈЕ), КВАЛИТЕТ, КОЛИЧИНА И ОПИС ДОБРА, НАЧИН СПРОВОЂЕЊА КОНТРОЛЕ И ОБЕЗБЕЂЕЊЕ ГАРАНЦИЈЕ КВАЛИТЕТА, РОК ИСПОРУКЕ, МЕСТО ИСПОРУКЕ</w:t>
      </w:r>
    </w:p>
    <w:p w14:paraId="22154358" w14:textId="77777777" w:rsidR="00147727" w:rsidRPr="0072764F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C55426" w14:textId="77777777" w:rsidR="00147727" w:rsidRPr="0072764F" w:rsidRDefault="00147727" w:rsidP="00147727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14:paraId="4139ECBA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  <w:lang w:val="sr-Cyrl-CS"/>
        </w:rPr>
      </w:pPr>
    </w:p>
    <w:p w14:paraId="663B7AE1" w14:textId="77777777" w:rsidR="00147727" w:rsidRDefault="00147727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u w:val="single"/>
          <w:lang w:val="sr-Cyrl-RS" w:eastAsia="ar-SA"/>
        </w:rPr>
      </w:pPr>
    </w:p>
    <w:p w14:paraId="5D9718AC" w14:textId="77777777" w:rsidR="007C3B99" w:rsidRPr="00562693" w:rsidRDefault="00334540" w:rsidP="007C3B9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</w:pPr>
      <w:proofErr w:type="spellStart"/>
      <w:r w:rsidRPr="00334540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en-AU" w:eastAsia="ar-SA"/>
        </w:rPr>
        <w:t>Лабораторијска</w:t>
      </w:r>
      <w:proofErr w:type="spellEnd"/>
      <w:r w:rsidR="00867C21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en-AU" w:eastAsia="ar-SA"/>
        </w:rPr>
        <w:t xml:space="preserve"> </w:t>
      </w:r>
      <w:r w:rsidR="00867C21" w:rsidRPr="00867C21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>вишенаменска</w:t>
      </w:r>
      <w:r w:rsidRPr="00334540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334540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en-AU" w:eastAsia="ar-SA"/>
        </w:rPr>
        <w:t>центрифуга</w:t>
      </w:r>
      <w:proofErr w:type="spellEnd"/>
      <w:r w:rsidR="00867C21" w:rsidRPr="00867C21">
        <w:t xml:space="preserve"> </w:t>
      </w:r>
      <w:proofErr w:type="spellStart"/>
      <w:r w:rsidR="00867C21" w:rsidRPr="00867C21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en-AU" w:eastAsia="ar-SA"/>
        </w:rPr>
        <w:t>са</w:t>
      </w:r>
      <w:proofErr w:type="spellEnd"/>
      <w:r w:rsidR="00867C21" w:rsidRPr="00867C21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en-AU" w:eastAsia="ar-SA"/>
        </w:rPr>
        <w:t xml:space="preserve"> </w:t>
      </w:r>
      <w:proofErr w:type="spellStart"/>
      <w:r w:rsidR="00867C21" w:rsidRPr="00867C21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en-AU" w:eastAsia="ar-SA"/>
        </w:rPr>
        <w:t>хлађењем</w:t>
      </w:r>
      <w:proofErr w:type="spellEnd"/>
      <w:r w:rsidR="00562693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 xml:space="preserve"> </w:t>
      </w:r>
      <w:r w:rsidR="007C3B99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>и</w:t>
      </w:r>
      <w:r w:rsidR="007C3B99" w:rsidRPr="00562693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 xml:space="preserve"> </w:t>
      </w:r>
      <w:r w:rsidR="007C3B99" w:rsidRPr="00562693">
        <w:rPr>
          <w:rFonts w:ascii="Times New Roman" w:eastAsia="Arial Unicode MS" w:hAnsi="Times New Roman" w:cs="Times New Roman"/>
          <w:b/>
          <w:bCs/>
          <w:i/>
          <w:color w:val="000000"/>
          <w:kern w:val="1"/>
          <w:sz w:val="24"/>
          <w:szCs w:val="24"/>
          <w:lang w:val="sr-Cyrl-BA" w:eastAsia="ar-SA"/>
        </w:rPr>
        <w:t>swing-bucket</w:t>
      </w:r>
      <w:r w:rsidR="007C3B99" w:rsidRPr="00562693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 xml:space="preserve"> ротор</w:t>
      </w:r>
      <w:r w:rsidR="007C3B99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>ом</w:t>
      </w:r>
      <w:r w:rsidR="007C3B99" w:rsidRPr="00562693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 xml:space="preserve"> (</w:t>
      </w:r>
      <w:r w:rsidR="007C3B99" w:rsidRPr="00562693">
        <w:rPr>
          <w:rFonts w:ascii="Times New Roman" w:eastAsia="Arial Unicode MS" w:hAnsi="Times New Roman" w:cs="Times New Roman"/>
          <w:b/>
          <w:bCs/>
          <w:i/>
          <w:color w:val="000000"/>
          <w:kern w:val="1"/>
          <w:sz w:val="24"/>
          <w:szCs w:val="24"/>
          <w:lang w:val="sr-Cyrl-BA" w:eastAsia="ar-SA"/>
        </w:rPr>
        <w:t>Eppendorf</w:t>
      </w:r>
      <w:r w:rsidR="007C3B99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 xml:space="preserve"> 5804R са</w:t>
      </w:r>
      <w:r w:rsidR="007C3B99" w:rsidRPr="00562693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 xml:space="preserve"> ротором S-4-72 или одговарајући)</w:t>
      </w:r>
    </w:p>
    <w:p w14:paraId="189D7356" w14:textId="1218D459" w:rsidR="00147727" w:rsidRPr="00562693" w:rsidRDefault="00147727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</w:pPr>
    </w:p>
    <w:p w14:paraId="4B894077" w14:textId="77777777" w:rsidR="00867C21" w:rsidRPr="00334540" w:rsidRDefault="00867C21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en-AU" w:eastAsia="ar-SA"/>
        </w:rPr>
      </w:pPr>
    </w:p>
    <w:p w14:paraId="5296E32F" w14:textId="77777777" w:rsidR="00334540" w:rsidRDefault="00334540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RS" w:eastAsia="ar-SA"/>
        </w:rPr>
      </w:pPr>
    </w:p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6350"/>
        <w:gridCol w:w="851"/>
        <w:gridCol w:w="1446"/>
        <w:gridCol w:w="1701"/>
      </w:tblGrid>
      <w:tr w:rsidR="00147727" w:rsidRPr="00FE3116" w14:paraId="03048569" w14:textId="77777777" w:rsidTr="00C55E24">
        <w:trPr>
          <w:trHeight w:val="530"/>
        </w:trPr>
        <w:tc>
          <w:tcPr>
            <w:tcW w:w="6350" w:type="dxa"/>
            <w:shd w:val="clear" w:color="auto" w:fill="DEEAF6" w:themeFill="accent1" w:themeFillTint="33"/>
            <w:vAlign w:val="center"/>
          </w:tcPr>
          <w:p w14:paraId="6B5E6D73" w14:textId="77777777" w:rsidR="00147727" w:rsidRPr="00FE3116" w:rsidRDefault="00147727" w:rsidP="00C55E2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3116">
              <w:rPr>
                <w:rFonts w:ascii="Times New Roman" w:hAnsi="Times New Roman" w:cs="Times New Roman"/>
                <w:b/>
                <w:bCs/>
                <w:lang w:val="sr-Cyrl-RS"/>
              </w:rPr>
              <w:t>Опис предмета набавке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2099D25C" w14:textId="77777777" w:rsidR="00147727" w:rsidRPr="00FE3116" w:rsidRDefault="00147727" w:rsidP="00C55E24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ј/м</w:t>
            </w:r>
          </w:p>
        </w:tc>
        <w:tc>
          <w:tcPr>
            <w:tcW w:w="1446" w:type="dxa"/>
            <w:shd w:val="clear" w:color="auto" w:fill="DEEAF6" w:themeFill="accent1" w:themeFillTint="33"/>
            <w:vAlign w:val="center"/>
          </w:tcPr>
          <w:p w14:paraId="4827D762" w14:textId="390F7F3A" w:rsidR="00147727" w:rsidRPr="00FE3116" w:rsidRDefault="00314D2B" w:rsidP="00C55E24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К</w:t>
            </w:r>
            <w:r w:rsidR="00147727" w:rsidRPr="00FE3116">
              <w:rPr>
                <w:rFonts w:ascii="Times New Roman" w:hAnsi="Times New Roman" w:cs="Times New Roman"/>
                <w:b/>
                <w:lang w:val="ru-RU"/>
              </w:rPr>
              <w:t>оличина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B7E9AC7" w14:textId="77777777" w:rsidR="00147727" w:rsidRPr="00FE3116" w:rsidRDefault="00147727" w:rsidP="00C55E24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Произвођач</w:t>
            </w:r>
          </w:p>
        </w:tc>
      </w:tr>
      <w:tr w:rsidR="00147727" w:rsidRPr="00FE3116" w14:paraId="77AA8027" w14:textId="77777777" w:rsidTr="00C55E24">
        <w:trPr>
          <w:trHeight w:val="530"/>
        </w:trPr>
        <w:tc>
          <w:tcPr>
            <w:tcW w:w="6350" w:type="dxa"/>
            <w:shd w:val="clear" w:color="auto" w:fill="auto"/>
            <w:vAlign w:val="center"/>
          </w:tcPr>
          <w:p w14:paraId="375580EC" w14:textId="26A9F203" w:rsidR="00562693" w:rsidRPr="00D73007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Димензије 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Ш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x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Д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x</w:t>
            </w:r>
            <w:r w:rsidR="004C769E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В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) : 63.4x55.9x34.2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cm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(+/-5%)</w:t>
            </w:r>
          </w:p>
          <w:p w14:paraId="663FB181" w14:textId="5E34CAA4" w:rsidR="00562693" w:rsidRPr="00D73007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Ра</w:t>
            </w:r>
            <w:r w:rsidR="00C02E0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дна површина коју заузима </w:t>
            </w:r>
            <w:r w:rsidR="00C02E03">
              <w:rPr>
                <w:rFonts w:ascii="Times New Roman" w:hAnsi="Times New Roman" w:cs="Times New Roman"/>
                <w:color w:val="000000"/>
                <w:szCs w:val="20"/>
              </w:rPr>
              <w:t>a</w:t>
            </w:r>
            <w:r w:rsidR="00C02E03">
              <w:rPr>
                <w:rFonts w:ascii="Times New Roman" w:hAnsi="Times New Roman" w:cs="Times New Roman"/>
                <w:color w:val="000000"/>
                <w:szCs w:val="20"/>
                <w:lang w:val="sr-Cyrl-BA"/>
              </w:rPr>
              <w:t>парат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64x50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cm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(+/-5%)</w:t>
            </w:r>
          </w:p>
          <w:p w14:paraId="34897E8D" w14:textId="77777777" w:rsidR="00562693" w:rsidRPr="00D73007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Висина са отвореним поклопцем: 74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cm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(+/-5%)</w:t>
            </w:r>
          </w:p>
          <w:p w14:paraId="19C8B527" w14:textId="2A4EE5AC" w:rsid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Дисплеј: </w:t>
            </w:r>
            <w:r w:rsidRPr="002B5714">
              <w:rPr>
                <w:rFonts w:ascii="Times New Roman" w:hAnsi="Times New Roman" w:cs="Times New Roman"/>
                <w:i/>
                <w:color w:val="000000"/>
                <w:szCs w:val="20"/>
              </w:rPr>
              <w:t>LCD</w:t>
            </w:r>
          </w:p>
          <w:p w14:paraId="420CDB33" w14:textId="77777777" w:rsidR="00562693" w:rsidRP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Температурни опсег: -9°С до 40°С</w:t>
            </w:r>
          </w:p>
          <w:p w14:paraId="02421D1B" w14:textId="2D48E1F7" w:rsidR="00562693" w:rsidRP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Maксималан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РЦФ са фиксним ротором: 20913xg</w:t>
            </w:r>
          </w:p>
          <w:p w14:paraId="3D6345AA" w14:textId="1C35FDCD" w:rsidR="00562693" w:rsidRP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Maксималан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РЦФ са </w:t>
            </w:r>
            <w:r w:rsidRPr="00562693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swing-bucket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ротором: 4500xg</w:t>
            </w:r>
          </w:p>
          <w:p w14:paraId="24744EB9" w14:textId="3B42228A" w:rsidR="00562693" w:rsidRP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Maксималан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РЦФ са </w:t>
            </w:r>
            <w:r w:rsidRPr="00562693">
              <w:rPr>
                <w:rFonts w:ascii="Times New Roman" w:hAnsi="Times New Roman" w:cs="Times New Roman"/>
                <w:i/>
                <w:color w:val="000000"/>
                <w:szCs w:val="20"/>
              </w:rPr>
              <w:t>plate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ротором: 2250xg</w:t>
            </w:r>
          </w:p>
          <w:p w14:paraId="1CFCD006" w14:textId="77777777" w:rsidR="00562693" w:rsidRP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Доступан број различитих ротора мин.: 12ком</w:t>
            </w:r>
          </w:p>
          <w:p w14:paraId="29C52E3A" w14:textId="77777777" w:rsidR="00562693" w:rsidRP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Број програма: 35 корисничких дефинисаних програма</w:t>
            </w:r>
          </w:p>
          <w:p w14:paraId="0C8B3BD1" w14:textId="52708B26" w:rsidR="00562693" w:rsidRP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Maксимал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BA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брзина: 200-14000 </w:t>
            </w:r>
            <w:r w:rsidRPr="00562693">
              <w:rPr>
                <w:rFonts w:ascii="Times New Roman" w:hAnsi="Times New Roman" w:cs="Times New Roman"/>
                <w:i/>
                <w:color w:val="000000"/>
                <w:szCs w:val="20"/>
              </w:rPr>
              <w:t>rpm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( у корацима по 10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10 rpm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)</w:t>
            </w:r>
          </w:p>
          <w:p w14:paraId="5482851C" w14:textId="42971CC7" w:rsidR="00562693" w:rsidRP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Подесиви тајмер за рад: 1 мин до 99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мин, континуирани рад</w:t>
            </w:r>
          </w:p>
          <w:p w14:paraId="2E396840" w14:textId="09F2D2F8" w:rsid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Криве (степени)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у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брзања/кочења: 10/10</w:t>
            </w:r>
          </w:p>
          <w:p w14:paraId="12DDC8E9" w14:textId="77777777" w:rsidR="007844EB" w:rsidRPr="00562693" w:rsidRDefault="007844EB" w:rsidP="007844EB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</w:p>
          <w:p w14:paraId="6B613A5C" w14:textId="52E49FF5" w:rsidR="00562693" w:rsidRP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7844EB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Maксималан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капацитет: 4x250ml/2x5 МТП (микротитар плоче опционо уз ротор за микротитар плоче)</w:t>
            </w:r>
          </w:p>
          <w:p w14:paraId="0C08D6D5" w14:textId="2CDF770E" w:rsidR="00562693" w:rsidRPr="00562693" w:rsidRDefault="005E5D05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Капацитет по одређеним епруветама са њима одговарајућим ротором</w:t>
            </w:r>
            <w:r w:rsidR="00562693"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</w:t>
            </w:r>
          </w:p>
          <w:p w14:paraId="4A266326" w14:textId="5A671749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5E5D05" w:rsidRPr="007651C1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 xml:space="preserve">Eppendorf </w:t>
            </w:r>
            <w:r w:rsidR="005E5D05" w:rsidRPr="007651C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„или одговарајуће“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5 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 32 ком</w:t>
            </w:r>
          </w:p>
          <w:p w14:paraId="3DB6845E" w14:textId="3DDA473C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5E5D05" w:rsidRPr="007651C1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 xml:space="preserve">Eppendorf </w:t>
            </w:r>
            <w:r w:rsidR="005E5D05" w:rsidRPr="007651C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„или одговарајуће“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 15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ml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 40 ком</w:t>
            </w:r>
          </w:p>
          <w:p w14:paraId="1E00E2A4" w14:textId="74CA8123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8-</w:t>
            </w:r>
            <w:r w:rsidR="005E5D05" w:rsidRPr="005E5D05">
              <w:rPr>
                <w:rFonts w:ascii="Times New Roman" w:hAnsi="Times New Roman" w:cs="Times New Roman"/>
                <w:i/>
                <w:color w:val="000000"/>
                <w:szCs w:val="20"/>
              </w:rPr>
              <w:t>place PCR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траке: 6 ком</w:t>
            </w:r>
          </w:p>
          <w:p w14:paraId="230374E9" w14:textId="4516A905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25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5E5D05" w:rsidRPr="005E5D05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snap сар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8511DB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епрувете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 16 ком</w:t>
            </w:r>
          </w:p>
          <w:p w14:paraId="56A8E57C" w14:textId="05CC3427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25 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5E5D05" w:rsidRPr="005E5D05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screw сар</w:t>
            </w:r>
            <w:r w:rsidR="005E5D05" w:rsidRPr="005E5D0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8511DB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епрувете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 16 ком</w:t>
            </w:r>
          </w:p>
          <w:p w14:paraId="2878B3E5" w14:textId="4E9B8ED6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50 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коничне </w:t>
            </w:r>
            <w:r w:rsidR="008511DB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епрувете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 16 ком</w:t>
            </w:r>
          </w:p>
          <w:p w14:paraId="52C3CB8B" w14:textId="10A44825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180-250 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бочице (равне): 4</w:t>
            </w:r>
          </w:p>
          <w:p w14:paraId="3C64762D" w14:textId="3468B03D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5E5D05" w:rsidRPr="005E5D05">
              <w:rPr>
                <w:rFonts w:ascii="Times New Roman" w:hAnsi="Times New Roman" w:cs="Times New Roman"/>
                <w:i/>
                <w:color w:val="000000"/>
                <w:szCs w:val="20"/>
              </w:rPr>
              <w:t>PCR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5E5D05"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плоче 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/МТП: 10 ком</w:t>
            </w:r>
          </w:p>
          <w:p w14:paraId="75167EA7" w14:textId="005C1F44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1.5/2.0 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="008511DB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микро епрувете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 104 ком</w:t>
            </w:r>
          </w:p>
          <w:p w14:paraId="7B05B27E" w14:textId="7BE97DFA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5E5D05" w:rsidRPr="005E5D05">
              <w:rPr>
                <w:rFonts w:ascii="Times New Roman" w:hAnsi="Times New Roman" w:cs="Times New Roman"/>
                <w:i/>
                <w:color w:val="000000"/>
                <w:szCs w:val="20"/>
              </w:rPr>
              <w:t>PCR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плоче/МТП:10</w:t>
            </w:r>
          </w:p>
          <w:p w14:paraId="24E29A43" w14:textId="68D579D6" w:rsidR="002B5714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Pr="005E5D05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DeepWell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ploče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(DWP):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4</w:t>
            </w:r>
          </w:p>
          <w:p w14:paraId="27D94FCC" w14:textId="77777777" w:rsidR="007844EB" w:rsidRPr="003C4D46" w:rsidRDefault="007844EB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</w:p>
          <w:p w14:paraId="3748EE77" w14:textId="23CE3D3D" w:rsidR="00867C21" w:rsidRPr="007651C1" w:rsidRDefault="00CF2ED9" w:rsidP="00A6185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Уз инструмент </w:t>
            </w:r>
            <w:r w:rsidR="005567E1">
              <w:rPr>
                <w:rFonts w:ascii="Times New Roman" w:hAnsi="Times New Roman" w:cs="Times New Roman"/>
                <w:color w:val="000000"/>
                <w:szCs w:val="20"/>
              </w:rPr>
              <w:t xml:space="preserve">je </w:t>
            </w:r>
            <w:r w:rsidR="005567E1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потребно</w:t>
            </w:r>
            <w:r w:rsidR="005567E1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испоручити </w:t>
            </w:r>
            <w:r w:rsidR="00867C21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и </w:t>
            </w:r>
            <w:r w:rsidR="00867C21" w:rsidRPr="005F0278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ротор</w:t>
            </w:r>
            <w:r w:rsidR="00867C21" w:rsidRPr="007651C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867C21" w:rsidRPr="007651C1">
              <w:rPr>
                <w:rFonts w:ascii="Times New Roman" w:hAnsi="Times New Roman" w:cs="Times New Roman"/>
                <w:i/>
                <w:color w:val="000000"/>
                <w:szCs w:val="20"/>
              </w:rPr>
              <w:t>s</w:t>
            </w:r>
            <w:r w:rsidR="00867C21" w:rsidRPr="007651C1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wing-out</w:t>
            </w:r>
            <w:r w:rsidR="00C55E24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типа са по два</w:t>
            </w:r>
            <w:r w:rsidR="00C55E24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сета </w:t>
            </w:r>
            <w:r w:rsidR="00C55E24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са два адаптера за 26 x 1.5-2 </w:t>
            </w:r>
            <w:r w:rsidR="00C55E24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="00C55E24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епрувете и 8 x 5 </w:t>
            </w:r>
            <w:r w:rsidR="00C55E24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ml </w:t>
            </w:r>
            <w:r w:rsidR="00C55E24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епрувете</w:t>
            </w:r>
            <w:r w:rsidR="007651C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следећих карактеристика</w:t>
            </w:r>
            <w:r w:rsidR="007651C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</w:t>
            </w:r>
          </w:p>
          <w:p w14:paraId="03F11962" w14:textId="306D0924" w:rsidR="00867C21" w:rsidRPr="00867C21" w:rsidRDefault="00867C21" w:rsidP="00A6185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 xml:space="preserve">- </w:t>
            </w:r>
            <w:r w:rsidR="007651C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Maксималан</w:t>
            </w:r>
            <w:r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РЦФ</w:t>
            </w:r>
            <w:r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 3234xg</w:t>
            </w:r>
          </w:p>
          <w:p w14:paraId="53678963" w14:textId="725A66CA" w:rsidR="00867C21" w:rsidRPr="000062F5" w:rsidRDefault="007651C1" w:rsidP="00A6185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C55E24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Maксимал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н</w:t>
            </w:r>
            <w:r w:rsidR="00C55E24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а</w:t>
            </w:r>
            <w:r w:rsidR="000062F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брзина: 4200 </w:t>
            </w:r>
            <w:r w:rsidR="000062F5" w:rsidRPr="000062F5">
              <w:rPr>
                <w:rFonts w:ascii="Times New Roman" w:hAnsi="Times New Roman" w:cs="Times New Roman"/>
                <w:i/>
                <w:color w:val="000000"/>
                <w:szCs w:val="20"/>
              </w:rPr>
              <w:t>rpm</w:t>
            </w:r>
          </w:p>
          <w:p w14:paraId="460E6B10" w14:textId="6F0DE66F" w:rsidR="00867C21" w:rsidRPr="00867C21" w:rsidRDefault="007651C1" w:rsidP="00A6185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- Maксималан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капацитет: 4x250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</w:p>
          <w:p w14:paraId="322E2552" w14:textId="56432695" w:rsidR="00867C21" w:rsidRPr="00867C21" w:rsidRDefault="00C55E24" w:rsidP="00A6185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    </w:t>
            </w:r>
            <w:r w:rsidR="00867C21" w:rsidRPr="00C55E24">
              <w:rPr>
                <w:rFonts w:ascii="Times New Roman" w:hAnsi="Times New Roman" w:cs="Times New Roman"/>
                <w:b/>
                <w:color w:val="000000"/>
                <w:szCs w:val="20"/>
                <w:lang w:val="sr-Cyrl-CS"/>
              </w:rPr>
              <w:t xml:space="preserve">Број места по врсти </w:t>
            </w:r>
            <w:r w:rsidRPr="00C55E24">
              <w:rPr>
                <w:rFonts w:ascii="Times New Roman" w:hAnsi="Times New Roman" w:cs="Times New Roman"/>
                <w:b/>
                <w:color w:val="000000"/>
                <w:szCs w:val="20"/>
                <w:lang w:val="sr-Cyrl-CS"/>
              </w:rPr>
              <w:t>епрувете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</w:t>
            </w:r>
          </w:p>
          <w:p w14:paraId="2F5A92D5" w14:textId="1E9B5D40" w:rsidR="00867C21" w:rsidRPr="00867C21" w:rsidRDefault="005E5D05" w:rsidP="00A618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Cs w:val="20"/>
              </w:rPr>
              <w:t xml:space="preserve">            </w:t>
            </w:r>
            <w:r w:rsidR="007651C1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 xml:space="preserve">- </w:t>
            </w:r>
            <w:r w:rsidR="007651C1" w:rsidRPr="007651C1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 xml:space="preserve">Eppendorf </w:t>
            </w:r>
            <w:r w:rsidR="007651C1" w:rsidRPr="007651C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„или одговарајуће“</w:t>
            </w:r>
            <w:r w:rsidR="007651C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5 </w:t>
            </w:r>
            <w:r w:rsidR="007651C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="007651C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и 15</w:t>
            </w:r>
            <w:r w:rsidR="007651C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ml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 32 ком</w:t>
            </w:r>
          </w:p>
          <w:p w14:paraId="40BFB944" w14:textId="6CF85CBB" w:rsidR="00867C21" w:rsidRPr="00867C21" w:rsidRDefault="007651C1" w:rsidP="00A6185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0062F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25</w:t>
            </w:r>
            <w:r w:rsidR="000062F5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="000062F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0062F5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s</w:t>
            </w:r>
            <w:r w:rsidR="000062F5">
              <w:rPr>
                <w:rFonts w:ascii="Times New Roman" w:hAnsi="Times New Roman" w:cs="Times New Roman"/>
                <w:i/>
                <w:color w:val="000000"/>
                <w:szCs w:val="20"/>
              </w:rPr>
              <w:t>nap</w:t>
            </w:r>
            <w:r w:rsidR="000062F5" w:rsidRPr="000062F5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 xml:space="preserve"> сар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2B56C6" w:rsidRPr="002B56C6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епрувете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 16 ком</w:t>
            </w:r>
          </w:p>
          <w:p w14:paraId="16332EE9" w14:textId="1EEED8B5" w:rsidR="00867C21" w:rsidRPr="00867C21" w:rsidRDefault="007651C1" w:rsidP="00A6185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0062F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25 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="000062F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0062F5" w:rsidRPr="000062F5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s</w:t>
            </w:r>
            <w:r w:rsidR="000062F5">
              <w:rPr>
                <w:rFonts w:ascii="Times New Roman" w:hAnsi="Times New Roman" w:cs="Times New Roman"/>
                <w:i/>
                <w:color w:val="000000"/>
                <w:szCs w:val="20"/>
              </w:rPr>
              <w:t>c</w:t>
            </w:r>
            <w:r w:rsidR="000062F5" w:rsidRPr="000062F5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rew с</w:t>
            </w:r>
            <w:r w:rsidR="00867C21" w:rsidRPr="000062F5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а</w:t>
            </w:r>
            <w:r w:rsidR="000062F5" w:rsidRPr="000062F5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р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тубе (са навојем): 16 ком</w:t>
            </w:r>
          </w:p>
          <w:p w14:paraId="449B65E1" w14:textId="2C45E0EC" w:rsidR="00867C21" w:rsidRPr="00867C21" w:rsidRDefault="007651C1" w:rsidP="00A6185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50 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коничне тубе: 16 ком</w:t>
            </w:r>
          </w:p>
          <w:p w14:paraId="5E215842" w14:textId="5B7CCA8C" w:rsidR="00867C21" w:rsidRPr="00867C21" w:rsidRDefault="000062F5" w:rsidP="00A618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          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="007651C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- 1.5/2.0 </w:t>
            </w:r>
            <w:r w:rsidR="007651C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микро тубе: 104 ком</w:t>
            </w:r>
          </w:p>
          <w:p w14:paraId="15F364EA" w14:textId="735124D0" w:rsidR="00867C21" w:rsidRDefault="007651C1" w:rsidP="00A6185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Корпе и адаптери се могу аутоклавирати.</w:t>
            </w:r>
          </w:p>
          <w:p w14:paraId="6B1BB629" w14:textId="77777777" w:rsidR="005F0278" w:rsidRPr="005F0278" w:rsidRDefault="00C17F19" w:rsidP="00A6185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Инструмент мора бити нов и некоришћен.</w:t>
            </w:r>
          </w:p>
          <w:p w14:paraId="4DD76F15" w14:textId="5A6871BB" w:rsidR="00C17F19" w:rsidRPr="005F0278" w:rsidRDefault="005F0278" w:rsidP="005F027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5F0278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Уређај мора имати функцију за центрифугирање узорака која омогућава покретење температурно конторлисаног програма без узорка како би се брже постигла температура ротора или адаптера. Ова опција мора омогућити  хлађење и одржавање температуре и након завршетка рада уз могућност аутоматског искључивања како би се спречило формирање леда у ротору и повећана кондензација у самом уређају.</w:t>
            </w:r>
          </w:p>
          <w:p w14:paraId="2B46CA35" w14:textId="77777777" w:rsidR="005F0278" w:rsidRPr="005F0278" w:rsidRDefault="005F0278" w:rsidP="005F027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5F0278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Уређај мора имати функцију штедње енергије уколико центрифуга није коришћена више од 8 сати.</w:t>
            </w:r>
          </w:p>
          <w:p w14:paraId="55C82334" w14:textId="77777777" w:rsidR="005F0278" w:rsidRPr="005F0278" w:rsidRDefault="005F0278" w:rsidP="005F027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5F0278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Уређај мора имати Soft-touch функцију за затварање поклопца где се елиминише потреба за грубим затварањем применом силе/потиска и преношења вибрације на узорке у ротору/адаптеру.</w:t>
            </w:r>
          </w:p>
          <w:p w14:paraId="7F66B4B0" w14:textId="79FB5475" w:rsidR="005F0278" w:rsidRPr="005F0278" w:rsidRDefault="005F0278" w:rsidP="005F027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5F0278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Уређај мора имати функцију Quick Lock која омогућава брзо  затварање ротора са мах ¼ обртаја, омогућавајући уштеду у времену рада.</w:t>
            </w:r>
          </w:p>
          <w:p w14:paraId="35F136F0" w14:textId="0A5146F4" w:rsidR="005F0278" w:rsidRPr="00AD5ECB" w:rsidRDefault="005F0278" w:rsidP="005F027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5F0278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Уређај мора имати расхладно средство без CFC-a.</w:t>
            </w:r>
          </w:p>
          <w:p w14:paraId="5CCD4667" w14:textId="4E2C4CB2" w:rsidR="00C17F19" w:rsidRPr="00CF2ED9" w:rsidRDefault="00C17F19" w:rsidP="00A6185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Latn-CS"/>
              </w:rPr>
            </w:pP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По испоруци инструмент мора да се инсталира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BA"/>
              </w:rPr>
              <w:t>н</w:t>
            </w: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и тестира у складу са спецификацијом произвођача и у складу са минималним захтевима тендерске документације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  <w:p w14:paraId="4A12CC16" w14:textId="77777777" w:rsidR="00C17F19" w:rsidRPr="00A61857" w:rsidRDefault="00C17F19" w:rsidP="00A6185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Инсталација и обука мора бити спроведена у просторијама крајњег корисника. Број корисника који би присуствовали обуци није ограничен.</w:t>
            </w:r>
          </w:p>
          <w:p w14:paraId="02416372" w14:textId="77777777" w:rsidR="00D10F49" w:rsidRPr="00D10F49" w:rsidRDefault="00BA7746" w:rsidP="00D10F49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sr-Cyrl-BA"/>
              </w:rPr>
            </w:pPr>
            <w:r w:rsidRPr="00D10F4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>Г</w:t>
            </w:r>
            <w:r w:rsidR="00C17F19" w:rsidRPr="00D10F4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>а</w:t>
            </w:r>
            <w:r w:rsidRPr="00D10F4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 xml:space="preserve">рантни рок </w:t>
            </w:r>
            <w:r w:rsidR="00711F66" w:rsidRPr="00D10F4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 xml:space="preserve">је </w:t>
            </w:r>
            <w:r w:rsidRPr="00D10F4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 xml:space="preserve">минимум </w:t>
            </w:r>
            <w:r w:rsidR="00867C21" w:rsidRPr="00D10F4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>24</w:t>
            </w:r>
            <w:r w:rsidRPr="00D10F4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 xml:space="preserve"> месеци.</w:t>
            </w:r>
            <w:r w:rsidR="00D10F49" w:rsidRPr="00D10F4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 xml:space="preserve"> </w:t>
            </w:r>
          </w:p>
          <w:p w14:paraId="2BB46DD6" w14:textId="77777777" w:rsidR="00D10F49" w:rsidRPr="00D10F49" w:rsidRDefault="00D10F49" w:rsidP="00D10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sr-Cyrl-BA"/>
              </w:rPr>
            </w:pPr>
          </w:p>
          <w:p w14:paraId="5CC81641" w14:textId="1487274D" w:rsidR="00D10F49" w:rsidRPr="00C17F19" w:rsidRDefault="00D10F49" w:rsidP="00D10F49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color w:val="00000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AAEEF" w14:textId="2B9B95FF" w:rsidR="00147727" w:rsidRPr="005567E1" w:rsidRDefault="005567E1" w:rsidP="00C55E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lastRenderedPageBreak/>
              <w:t>ком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A8D7" w14:textId="77777777" w:rsidR="00147727" w:rsidRPr="003E2FDE" w:rsidRDefault="00147727" w:rsidP="00C55E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2F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B2BC8" w14:textId="7CA0395C" w:rsidR="00147727" w:rsidRPr="00AD5ECB" w:rsidRDefault="00334540" w:rsidP="00C55E24">
            <w:pPr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Eppendorf</w:t>
            </w:r>
            <w:r w:rsidR="00AD5E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="00711F66"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„или одговарајућ</w:t>
            </w:r>
            <w:r w:rsidR="00277419">
              <w:rPr>
                <w:rFonts w:ascii="Times New Roman" w:hAnsi="Times New Roman" w:cs="Times New Roman"/>
                <w:color w:val="000000"/>
                <w:lang w:val="sr-Cyrl-RS" w:eastAsia="sr-Latn-CS"/>
              </w:rPr>
              <w:t>е</w:t>
            </w:r>
            <w:r w:rsidR="00711F66"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“</w:t>
            </w:r>
          </w:p>
          <w:p w14:paraId="2A1B62D0" w14:textId="77777777" w:rsidR="00147727" w:rsidRPr="003E2FDE" w:rsidRDefault="00147727" w:rsidP="00C55E2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3035A04" w14:textId="77777777" w:rsidR="00147727" w:rsidRDefault="00147727" w:rsidP="0014772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12A1436B" w14:textId="77777777" w:rsidR="00147727" w:rsidRDefault="00147727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p w14:paraId="4FA40BEE" w14:textId="390F2096" w:rsidR="00147727" w:rsidRDefault="00147727" w:rsidP="00C17F19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1.1.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17F19" w:rsidRPr="00C17F19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BA" w:eastAsia="ar-SA"/>
        </w:rPr>
        <w:t>л</w:t>
      </w:r>
      <w:proofErr w:type="spellStart"/>
      <w:r w:rsidR="00C17F19" w:rsidRPr="00C17F19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en-AU" w:eastAsia="ar-SA"/>
        </w:rPr>
        <w:t>абораторијска</w:t>
      </w:r>
      <w:proofErr w:type="spellEnd"/>
      <w:r w:rsidR="00C17F19" w:rsidRPr="00C17F19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en-AU" w:eastAsia="ar-SA"/>
        </w:rPr>
        <w:t xml:space="preserve"> </w:t>
      </w:r>
      <w:r w:rsidR="00C17F19" w:rsidRPr="00C17F19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BA" w:eastAsia="ar-SA"/>
        </w:rPr>
        <w:t>вишенаменска</w:t>
      </w:r>
      <w:r w:rsidR="00C17F19" w:rsidRPr="00C17F19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en-AU" w:eastAsia="ar-SA"/>
        </w:rPr>
        <w:t xml:space="preserve"> </w:t>
      </w:r>
      <w:proofErr w:type="spellStart"/>
      <w:r w:rsidR="00C17F19" w:rsidRPr="00C17F19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en-AU" w:eastAsia="ar-SA"/>
        </w:rPr>
        <w:t>центрифуга</w:t>
      </w:r>
      <w:proofErr w:type="spellEnd"/>
      <w:r w:rsidR="00C17F19" w:rsidRPr="00C17F19">
        <w:t xml:space="preserve"> </w:t>
      </w:r>
      <w:proofErr w:type="spellStart"/>
      <w:r w:rsidR="00C17F19" w:rsidRPr="00C17F19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en-AU" w:eastAsia="ar-SA"/>
        </w:rPr>
        <w:t>са</w:t>
      </w:r>
      <w:proofErr w:type="spellEnd"/>
      <w:r w:rsidR="00C17F19" w:rsidRPr="00C17F19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en-AU" w:eastAsia="ar-SA"/>
        </w:rPr>
        <w:t xml:space="preserve"> </w:t>
      </w:r>
      <w:proofErr w:type="spellStart"/>
      <w:r w:rsidR="00C17F19" w:rsidRPr="00C17F19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en-AU" w:eastAsia="ar-SA"/>
        </w:rPr>
        <w:t>хлађењем</w:t>
      </w:r>
      <w:proofErr w:type="spellEnd"/>
      <w:r w:rsidR="00C17F19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 xml:space="preserve"> </w:t>
      </w:r>
      <w:r w:rsidRPr="00044FFC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Pr="00044FF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A62D8A" w:rsidRPr="00044FFC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мултидисиплинарна истраживања</w:t>
      </w:r>
      <w:r w:rsidRPr="00044FFC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044F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96387E8" w14:textId="77777777" w:rsidR="00A61857" w:rsidRPr="00C17F19" w:rsidRDefault="00A61857" w:rsidP="00C17F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</w:pPr>
    </w:p>
    <w:p w14:paraId="636A7BCE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предметну набавку је укључена набавка, транспорт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испорука, инсталација, монтаж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пуштање опреме у рад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обука корисника код наручиоца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B572043" w14:textId="11D1875F" w:rsidR="00147727" w:rsidRDefault="00147727" w:rsidP="00147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Квалитет одређених произвођача представља у овој јавној набавци тражени стандард квалитета. Сваки еквивалент </w:t>
      </w:r>
      <w:r>
        <w:rPr>
          <w:rFonts w:ascii="Times New Roman" w:hAnsi="Times New Roman" w:cs="Times New Roman"/>
          <w:color w:val="000000"/>
          <w:sz w:val="24"/>
          <w:szCs w:val="24"/>
          <w:lang w:val="sr-Cyrl-CS" w:eastAsia="sr-Latn-CS"/>
        </w:rPr>
        <w:t xml:space="preserve">односно </w:t>
      </w:r>
      <w:r w:rsidR="005567E1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„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или одговарајућ</w:t>
      </w:r>
      <w:r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“ квалитет, у случајевима у којим</w:t>
      </w:r>
      <w:r>
        <w:rPr>
          <w:rFonts w:ascii="Times New Roman" w:hAnsi="Times New Roman" w:cs="Times New Roman"/>
          <w:color w:val="000000"/>
          <w:sz w:val="24"/>
          <w:szCs w:val="24"/>
          <w:lang w:val="sr-Cyrl-CS" w:eastAsia="sr-Latn-CS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је стандард квалитета 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lastRenderedPageBreak/>
        <w:t xml:space="preserve">на овај начин назначен, мора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имати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потпуности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описане карактеристике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остал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битн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парамет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тражен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их добара. </w:t>
      </w:r>
    </w:p>
    <w:p w14:paraId="087D9FD5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695AA9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обавезним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достављањем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u w:val="single"/>
          <w:lang w:val="sr-Cyrl-CS" w:eastAsia="ar-SA"/>
        </w:rPr>
        <w:t>у свему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добру које је предмет набавке и из којих наручилац може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понуђеног добра, као и усаглашеност понуђеног добра са захтеваним техничким карактеристикама.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C06CF89" w14:textId="77777777" w:rsidR="00EF11A9" w:rsidRDefault="00EF11A9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22C7ECA6" w14:textId="57FE90D3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62D8A">
        <w:rPr>
          <w:rFonts w:ascii="Times New Roman" w:hAnsi="Times New Roman" w:cs="Times New Roman"/>
          <w:bCs/>
          <w:sz w:val="24"/>
          <w:szCs w:val="24"/>
          <w:lang w:val="sr-Latn-RS"/>
        </w:rPr>
        <w:t>Понуђач је дужан да у наведеној техничкој документацији јасно означи постојање</w:t>
      </w:r>
      <w:r w:rsidRPr="00A62D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62D8A">
        <w:rPr>
          <w:rFonts w:ascii="Times New Roman" w:hAnsi="Times New Roman" w:cs="Times New Roman"/>
          <w:bCs/>
          <w:sz w:val="24"/>
          <w:szCs w:val="24"/>
          <w:lang w:val="sr-Latn-RS"/>
        </w:rPr>
        <w:t>тражених техничких карактеристика (нпр. подвлачењем фломастером</w:t>
      </w:r>
      <w:r w:rsidRPr="00A62D8A">
        <w:rPr>
          <w:rFonts w:ascii="Times New Roman" w:hAnsi="Times New Roman" w:cs="Times New Roman"/>
          <w:bCs/>
          <w:sz w:val="24"/>
          <w:szCs w:val="24"/>
          <w:lang w:val="sr-Cyrl-RS"/>
        </w:rPr>
        <w:t>, хемијском оловком</w:t>
      </w:r>
      <w:r w:rsidRPr="00A62D8A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и сл.)</w:t>
      </w:r>
      <w:r w:rsidRPr="00A62D8A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56CF1804" w14:textId="77777777" w:rsidR="00086DFA" w:rsidRDefault="00086DFA" w:rsidP="00086D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8B400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sr-Cyrl-RS"/>
        </w:rPr>
        <w:t>Уместо каталога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у предвиђеној колони у оквиру табеле </w:t>
      </w:r>
      <w:r w:rsidRPr="008B400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Обрасца структуре понуђене цене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Понуђач може уписати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sr-Cyrl-RS"/>
        </w:rPr>
        <w:t>линк ка спецификацији понуђеног добра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на основу којих Наручилац 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14:paraId="673E299B" w14:textId="77777777" w:rsidR="00086DFA" w:rsidRDefault="00086DFA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B4A1005" w14:textId="140CAC02" w:rsidR="00A7215E" w:rsidRPr="00B24DFF" w:rsidRDefault="00B24DFF" w:rsidP="00B24DFF">
      <w:pPr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Понуђач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>је дужан да достави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потврду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086DFA">
        <w:rPr>
          <w:rFonts w:ascii="Times New Roman" w:eastAsiaTheme="minorHAnsi" w:hAnsi="Times New Roman" w:cs="Times New Roman"/>
          <w:b/>
          <w:sz w:val="24"/>
          <w:szCs w:val="24"/>
        </w:rPr>
        <w:t>(</w:t>
      </w:r>
      <w:proofErr w:type="spellStart"/>
      <w:r w:rsidRPr="00086DFA">
        <w:rPr>
          <w:rFonts w:ascii="Times New Roman" w:eastAsiaTheme="minorHAnsi" w:hAnsi="Times New Roman" w:cs="Times New Roman"/>
          <w:b/>
          <w:sz w:val="24"/>
          <w:szCs w:val="24"/>
        </w:rPr>
        <w:t>ауторизацију</w:t>
      </w:r>
      <w:proofErr w:type="spellEnd"/>
      <w:r w:rsidRPr="00086DFA">
        <w:rPr>
          <w:rFonts w:ascii="Times New Roman" w:eastAsiaTheme="minorHAnsi" w:hAnsi="Times New Roman" w:cs="Times New Roman"/>
          <w:b/>
          <w:sz w:val="24"/>
          <w:szCs w:val="24"/>
        </w:rPr>
        <w:t xml:space="preserve">, </w:t>
      </w:r>
      <w:proofErr w:type="spellStart"/>
      <w:r w:rsidRPr="00086DFA">
        <w:rPr>
          <w:rFonts w:ascii="Times New Roman" w:eastAsiaTheme="minorHAnsi" w:hAnsi="Times New Roman" w:cs="Times New Roman"/>
          <w:b/>
          <w:sz w:val="24"/>
          <w:szCs w:val="24"/>
        </w:rPr>
        <w:t>изјаву</w:t>
      </w:r>
      <w:proofErr w:type="spellEnd"/>
      <w:r w:rsidRPr="00086DFA">
        <w:rPr>
          <w:rFonts w:ascii="Times New Roman" w:eastAsiaTheme="minorHAnsi" w:hAnsi="Times New Roman" w:cs="Times New Roman"/>
          <w:b/>
          <w:sz w:val="24"/>
          <w:szCs w:val="24"/>
        </w:rPr>
        <w:t xml:space="preserve">)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произвођача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опреме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представништва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произвођача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или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овлашћеног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дистрибутера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опреме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за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територију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Републике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Србије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за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предметну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набавку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којом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произвођач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представништво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произвођача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или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овлашћени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дистрибутер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опреме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гарантује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да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је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понуђач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овлашћен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да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понуди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и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продаје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оригинална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добра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на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територији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Србије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односно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у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предметном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поступку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јавне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B24DFF">
        <w:rPr>
          <w:rFonts w:ascii="Times New Roman" w:eastAsiaTheme="minorHAnsi" w:hAnsi="Times New Roman" w:cs="Times New Roman"/>
          <w:sz w:val="24"/>
          <w:szCs w:val="24"/>
        </w:rPr>
        <w:t>набавке</w:t>
      </w:r>
      <w:proofErr w:type="spellEnd"/>
      <w:r w:rsidRPr="00B24DFF">
        <w:rPr>
          <w:rFonts w:ascii="Times New Roman" w:eastAsiaTheme="minorHAnsi" w:hAnsi="Times New Roman" w:cs="Times New Roman"/>
          <w:sz w:val="24"/>
          <w:szCs w:val="24"/>
        </w:rPr>
        <w:t xml:space="preserve">. </w:t>
      </w:r>
    </w:p>
    <w:p w14:paraId="0369EACD" w14:textId="05BCD58D" w:rsidR="00135FD1" w:rsidRPr="00B24DFF" w:rsidRDefault="00D10F49" w:rsidP="00B24DF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24DF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Понуђач мора </w:t>
      </w:r>
      <w:r w:rsidR="00B24DFF" w:rsidRPr="00B24DF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да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располаже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довољним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кадровским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капацитетом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односно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да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има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у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радном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односу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или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ангажоване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путем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уговора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ван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радног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односа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или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другог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уговора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који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је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правни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основ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ангажовања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у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складу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са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одредбама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Закона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 о</w:t>
      </w:r>
      <w:r w:rsidR="00B24DFF" w:rsidRPr="00B24DF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раду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најмање</w:t>
      </w:r>
      <w:proofErr w:type="spellEnd"/>
      <w:r w:rsidR="00B24DFF" w:rsidRPr="00B24DFF">
        <w:rPr>
          <w:rFonts w:ascii="Times New Roman" w:eastAsiaTheme="minorHAnsi" w:hAnsi="Times New Roman" w:cs="Times New Roman"/>
          <w:sz w:val="24"/>
          <w:szCs w:val="24"/>
        </w:rPr>
        <w:t>:</w:t>
      </w:r>
      <w:r w:rsidR="00B24DFF" w:rsidRPr="00B24DF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r w:rsidR="00B24DFF" w:rsidRPr="00B24DFF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једног овлашћеног сервисера са сертификатом обучености од стране произвођача</w:t>
      </w:r>
      <w:r w:rsidR="00B24DFF" w:rsidRPr="00B24DFF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.</w:t>
      </w:r>
      <w:bookmarkStart w:id="0" w:name="_GoBack"/>
      <w:bookmarkEnd w:id="0"/>
    </w:p>
    <w:p w14:paraId="1A88EAE1" w14:textId="77777777" w:rsidR="00B24DFF" w:rsidRPr="00B24DFF" w:rsidRDefault="00B24DFF" w:rsidP="00B24D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830E195" w14:textId="77777777" w:rsidR="00112BD3" w:rsidRDefault="00112BD3" w:rsidP="00112B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val="sr-Cyrl-RS"/>
        </w:rPr>
      </w:pPr>
    </w:p>
    <w:p w14:paraId="75F8E332" w14:textId="061BA3E5" w:rsidR="00112BD3" w:rsidRPr="00A7215E" w:rsidRDefault="00112BD3" w:rsidP="00112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C79A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Пре </w:t>
      </w:r>
      <w:r w:rsidR="003C79AA" w:rsidRPr="003C79AA">
        <w:rPr>
          <w:rFonts w:ascii="Times New Roman" w:hAnsi="Times New Roman" w:cs="Times New Roman"/>
          <w:bCs/>
          <w:sz w:val="24"/>
          <w:szCs w:val="24"/>
          <w:lang w:val="sr-Cyrl-RS"/>
        </w:rPr>
        <w:t>доношења одлуке о додели у</w:t>
      </w:r>
      <w:r w:rsidRPr="003C79AA">
        <w:rPr>
          <w:rFonts w:ascii="Times New Roman" w:hAnsi="Times New Roman" w:cs="Times New Roman"/>
          <w:bCs/>
          <w:sz w:val="24"/>
          <w:szCs w:val="24"/>
          <w:lang w:val="sr-Cyrl-RS"/>
        </w:rPr>
        <w:t>говора, понуђач опреме је дужан да омогући тестирање лабораторијске центрифуге у</w:t>
      </w:r>
      <w:r w:rsidR="003C79AA" w:rsidRPr="003C79A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својим</w:t>
      </w:r>
      <w:r w:rsidRPr="003C79A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2E37D7">
        <w:rPr>
          <w:rFonts w:ascii="Times New Roman" w:hAnsi="Times New Roman" w:cs="Times New Roman"/>
          <w:bCs/>
          <w:sz w:val="24"/>
          <w:szCs w:val="24"/>
          <w:lang w:val="sr-Cyrl-RS"/>
        </w:rPr>
        <w:t>просторијама</w:t>
      </w:r>
      <w:r w:rsidR="00F554A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3C79AA" w:rsidRPr="003C79A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 територији Републике Србије, </w:t>
      </w:r>
      <w:r w:rsidRPr="003C79A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циљу утврђивања </w:t>
      </w:r>
      <w:r w:rsidRPr="003C79A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техничких каркатеристика понуђеног добра, као и усаглашеност понуђеног добра са захтеваним техничким карактеристикама.</w:t>
      </w:r>
    </w:p>
    <w:p w14:paraId="0B70805B" w14:textId="77777777" w:rsidR="00112BD3" w:rsidRDefault="00112BD3" w:rsidP="0014772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</w:p>
    <w:p w14:paraId="474B8C11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5B5962CB" w14:textId="1D48F195" w:rsidR="008B400E" w:rsidRDefault="008B400E" w:rsidP="008B400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117E85">
        <w:rPr>
          <w:rFonts w:ascii="Times New Roman" w:hAnsi="Times New Roman" w:cs="Times New Roman"/>
          <w:b/>
          <w:bCs/>
          <w:color w:val="000000" w:themeColor="text1"/>
          <w:lang w:val="sr-Cyrl-CS"/>
        </w:rPr>
        <w:t xml:space="preserve">1.2.  </w:t>
      </w:r>
      <w:r w:rsidRPr="00117E8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sr-Cyrl-CS"/>
        </w:rPr>
        <w:t>Начин и рок испоруке</w:t>
      </w:r>
      <w:r w:rsidRPr="00117E85">
        <w:rPr>
          <w:rFonts w:ascii="Times New Roman" w:hAnsi="Times New Roman" w:cs="Times New Roman"/>
          <w:bCs/>
          <w:color w:val="000000" w:themeColor="text1"/>
          <w:lang w:val="sr-Cyrl-CS"/>
        </w:rPr>
        <w:t>:</w:t>
      </w:r>
      <w:r w:rsidRPr="00117E85">
        <w:rPr>
          <w:rFonts w:ascii="Times New Roman" w:hAnsi="Times New Roman" w:cs="Times New Roman"/>
          <w:b/>
          <w:bCs/>
          <w:color w:val="000000" w:themeColor="text1"/>
          <w:lang w:val="sr-Cyrl-CS"/>
        </w:rPr>
        <w:t xml:space="preserve"> </w:t>
      </w: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Рок за испоруку, инсталацију, монтажу, пуштање опреме у рад и обуку корисника је </w:t>
      </w:r>
      <w:r w:rsidRPr="00787DE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максимум </w:t>
      </w:r>
      <w:r w:rsidR="00787DE7" w:rsidRPr="00A0174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Latn-RS"/>
        </w:rPr>
        <w:t>1</w:t>
      </w:r>
      <w:r w:rsidRPr="00A0174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Latn-RS"/>
        </w:rPr>
        <w:t xml:space="preserve">0 </w:t>
      </w:r>
      <w:r w:rsidRPr="00A0174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дана</w:t>
      </w: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Latn-RS"/>
        </w:rPr>
        <w:t xml:space="preserve"> </w:t>
      </w:r>
      <w:r w:rsidRPr="00117E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од дана закључења Уговора о јавној набавци. </w:t>
      </w:r>
    </w:p>
    <w:p w14:paraId="471611B3" w14:textId="77777777" w:rsidR="00A61857" w:rsidRPr="00697EB2" w:rsidRDefault="00A61857" w:rsidP="008B400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F2FF59E" w14:textId="77777777" w:rsidR="008B400E" w:rsidRPr="00117E85" w:rsidRDefault="008B400E" w:rsidP="008B400E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Уколико понуђач наведе дужи рок за испоруку, инсталацију, монтажу, пуштање опреме у рад и обуку корисника, његова понуда ће бити одбијена као неприхватљива.</w:t>
      </w:r>
    </w:p>
    <w:p w14:paraId="6809B8AC" w14:textId="77777777" w:rsidR="00EF11A9" w:rsidRDefault="00EF11A9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6E9E77CD" w14:textId="7D8C5CD3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Latn-RS"/>
        </w:rPr>
        <w:t>Oпрeмa кoja je прeдмeт oвe jaвнe нaбaвкe мoрa бити нoвa, фaбрички зaпaкoвaнa, нa висoкoм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нивoу квaлитeт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а,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сa oдгoвaрajућoм дoкумeнтaциjoм у прилoгу, укључуjући упутствo зa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упoтрeбу и oдржaвaњe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(на енглеском и</w:t>
      </w:r>
      <w:r w:rsidR="00312FC7">
        <w:rPr>
          <w:rFonts w:ascii="Times New Roman" w:hAnsi="Times New Roman" w:cs="Times New Roman"/>
          <w:bCs/>
          <w:sz w:val="24"/>
          <w:szCs w:val="24"/>
          <w:lang w:val="sr-Cyrl-RS"/>
        </w:rPr>
        <w:t>ли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српском језику)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и гaрaнтни лист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5066F0C1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4"/>
          <w:szCs w:val="24"/>
          <w:lang w:val="sr-Cyrl-RS"/>
        </w:rPr>
      </w:pPr>
    </w:p>
    <w:p w14:paraId="182EEA91" w14:textId="1C9F9C24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sr-Cyrl-CS"/>
        </w:rPr>
        <w:t>Место испоруке добара, инсталације, монтаже, пуштања опреме у рад и обуке корисника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Понуђач је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lastRenderedPageBreak/>
        <w:t xml:space="preserve">дужан да испоруку добара изврши у уговореном року, на адресу наручиоца у Београду, улица </w:t>
      </w:r>
      <w:r w:rsidR="00A7215E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Кнеза Вишеслава 1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, радним даном (осим суботе и недеље ) у времену од 8 до 15 часова.</w:t>
      </w:r>
    </w:p>
    <w:p w14:paraId="5AE976F8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4985EE12" w14:textId="435D5484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Гарантни рок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понуђенo добрo је </w:t>
      </w:r>
      <w:r w:rsidRPr="00A0174F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минимум </w:t>
      </w:r>
      <w:r w:rsidR="00867C21" w:rsidRPr="00A0174F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RS"/>
        </w:rPr>
        <w:t>24</w:t>
      </w:r>
      <w:r w:rsidRPr="00A0174F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месец</w:t>
      </w:r>
      <w:r w:rsidRPr="00A0174F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>, од дана испоруке и инсталације, односно пуштања опреме у рад.</w:t>
      </w:r>
    </w:p>
    <w:p w14:paraId="532FB3DA" w14:textId="77777777" w:rsidR="00A7215E" w:rsidRDefault="00A7215E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320B0A8C" w14:textId="3235C0BC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Уколико понуђач понуди краћи гарантни рок, понуда ће се сматрати неприхватљивом.</w:t>
      </w:r>
    </w:p>
    <w:p w14:paraId="6CA066D0" w14:textId="77777777" w:rsidR="00F9577D" w:rsidRPr="00147727" w:rsidRDefault="00F9577D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60951E1D" w14:textId="3B686A93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lang w:val="sr-Cyrl-C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.4.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Рекламација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случају установљених недостатака у квалитету и квантитету испоручених добара приликом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Понуђач је дужан да уочене недостатке отклони, односно да замени неисправна добра са добрима одговарајућег квалитета, 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најкасније у року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15 (петнаест)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дана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дана </w:t>
      </w:r>
      <w:r>
        <w:rPr>
          <w:rFonts w:ascii="Times New Roman" w:hAnsi="Times New Roman" w:cs="Times New Roman"/>
          <w:sz w:val="24"/>
          <w:szCs w:val="24"/>
          <w:lang w:val="sl-SI"/>
        </w:rPr>
        <w:t>пријем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рекламације</w:t>
      </w:r>
      <w:r w:rsidR="00803D30" w:rsidRPr="00803D30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.</w:t>
      </w:r>
    </w:p>
    <w:p w14:paraId="4EB76BA0" w14:textId="77777777" w:rsidR="00524583" w:rsidRDefault="00524583" w:rsidP="00692443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lang w:val="sr-Cyrl-BA"/>
        </w:rPr>
      </w:pPr>
    </w:p>
    <w:p w14:paraId="6DA8A566" w14:textId="77777777" w:rsidR="00524583" w:rsidRDefault="00524583" w:rsidP="00692443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lang w:val="sr-Cyrl-BA"/>
        </w:rPr>
      </w:pPr>
    </w:p>
    <w:p w14:paraId="79DE36CF" w14:textId="77777777" w:rsidR="00524583" w:rsidRDefault="00524583" w:rsidP="00692443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lang w:val="sr-Cyrl-BA"/>
        </w:rPr>
      </w:pPr>
    </w:p>
    <w:p w14:paraId="5CE98DAC" w14:textId="77777777" w:rsidR="00524583" w:rsidRDefault="00524583" w:rsidP="00692443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lang w:val="sr-Cyrl-BA"/>
        </w:rPr>
      </w:pPr>
    </w:p>
    <w:p w14:paraId="06ECDDAC" w14:textId="77777777" w:rsidR="00524583" w:rsidRDefault="00524583" w:rsidP="00692443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lang w:val="sr-Cyrl-BA"/>
        </w:rPr>
      </w:pPr>
    </w:p>
    <w:p w14:paraId="4800CF53" w14:textId="77777777" w:rsidR="00524583" w:rsidRDefault="00524583" w:rsidP="00692443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lang w:val="sr-Cyrl-BA"/>
        </w:rPr>
      </w:pPr>
    </w:p>
    <w:p w14:paraId="621E73B3" w14:textId="77777777" w:rsidR="00524583" w:rsidRDefault="00524583" w:rsidP="00692443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lang w:val="sr-Cyrl-BA"/>
        </w:rPr>
      </w:pPr>
    </w:p>
    <w:p w14:paraId="53B135BF" w14:textId="77777777" w:rsidR="009F1AD1" w:rsidRPr="00692443" w:rsidRDefault="009F1AD1">
      <w:pPr>
        <w:rPr>
          <w:color w:val="000000" w:themeColor="text1"/>
        </w:rPr>
      </w:pPr>
    </w:p>
    <w:sectPr w:rsidR="009F1AD1" w:rsidRPr="00692443" w:rsidSect="00BA7746">
      <w:type w:val="continuous"/>
      <w:pgSz w:w="12240" w:h="15840" w:code="1"/>
      <w:pgMar w:top="1940" w:right="680" w:bottom="920" w:left="980" w:header="391" w:footer="731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C088702"/>
    <w:lvl w:ilvl="0">
      <w:start w:val="1"/>
      <w:numFmt w:val="bullet"/>
      <w:pStyle w:val="xl8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E4E6B4B"/>
    <w:multiLevelType w:val="hybridMultilevel"/>
    <w:tmpl w:val="4810EB00"/>
    <w:lvl w:ilvl="0" w:tplc="C60EB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06CC"/>
    <w:multiLevelType w:val="hybridMultilevel"/>
    <w:tmpl w:val="FF483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55FBD"/>
    <w:multiLevelType w:val="hybridMultilevel"/>
    <w:tmpl w:val="4E964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406F22"/>
    <w:multiLevelType w:val="hybridMultilevel"/>
    <w:tmpl w:val="52D89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662AF3"/>
    <w:multiLevelType w:val="hybridMultilevel"/>
    <w:tmpl w:val="7E98F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727"/>
    <w:rsid w:val="000062F5"/>
    <w:rsid w:val="00044FFC"/>
    <w:rsid w:val="00086DFA"/>
    <w:rsid w:val="000B78E9"/>
    <w:rsid w:val="000D7170"/>
    <w:rsid w:val="00112BD3"/>
    <w:rsid w:val="00120219"/>
    <w:rsid w:val="00135FD1"/>
    <w:rsid w:val="00147727"/>
    <w:rsid w:val="001C624D"/>
    <w:rsid w:val="00260E11"/>
    <w:rsid w:val="00277419"/>
    <w:rsid w:val="002B56C6"/>
    <w:rsid w:val="002B5714"/>
    <w:rsid w:val="002E37D7"/>
    <w:rsid w:val="002F4667"/>
    <w:rsid w:val="00312FC7"/>
    <w:rsid w:val="00314D2B"/>
    <w:rsid w:val="00334540"/>
    <w:rsid w:val="00341AF6"/>
    <w:rsid w:val="003C4D46"/>
    <w:rsid w:val="003C79AA"/>
    <w:rsid w:val="0040613B"/>
    <w:rsid w:val="0044206A"/>
    <w:rsid w:val="004C769E"/>
    <w:rsid w:val="00524583"/>
    <w:rsid w:val="005567E1"/>
    <w:rsid w:val="00562693"/>
    <w:rsid w:val="005E5D05"/>
    <w:rsid w:val="005F0278"/>
    <w:rsid w:val="0061133E"/>
    <w:rsid w:val="00621C50"/>
    <w:rsid w:val="00692443"/>
    <w:rsid w:val="00697EB2"/>
    <w:rsid w:val="006F577E"/>
    <w:rsid w:val="00711F66"/>
    <w:rsid w:val="007651C1"/>
    <w:rsid w:val="007844EB"/>
    <w:rsid w:val="00787DE7"/>
    <w:rsid w:val="007C3B99"/>
    <w:rsid w:val="00803D30"/>
    <w:rsid w:val="008511DB"/>
    <w:rsid w:val="00864A79"/>
    <w:rsid w:val="00867C21"/>
    <w:rsid w:val="008B400E"/>
    <w:rsid w:val="009A297A"/>
    <w:rsid w:val="009F1AD1"/>
    <w:rsid w:val="00A0174F"/>
    <w:rsid w:val="00A61857"/>
    <w:rsid w:val="00A62D8A"/>
    <w:rsid w:val="00A7215E"/>
    <w:rsid w:val="00AD5ECB"/>
    <w:rsid w:val="00B120F3"/>
    <w:rsid w:val="00B24DFF"/>
    <w:rsid w:val="00B431C5"/>
    <w:rsid w:val="00B76ABD"/>
    <w:rsid w:val="00B77DDE"/>
    <w:rsid w:val="00BA7746"/>
    <w:rsid w:val="00C02E03"/>
    <w:rsid w:val="00C17F19"/>
    <w:rsid w:val="00C5245C"/>
    <w:rsid w:val="00C55E24"/>
    <w:rsid w:val="00CF2ED9"/>
    <w:rsid w:val="00D10F49"/>
    <w:rsid w:val="00D251AE"/>
    <w:rsid w:val="00D73007"/>
    <w:rsid w:val="00D9685A"/>
    <w:rsid w:val="00EF11A9"/>
    <w:rsid w:val="00F554AC"/>
    <w:rsid w:val="00F9577D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1B5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34" w:righ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27"/>
    <w:pPr>
      <w:spacing w:after="200" w:line="276" w:lineRule="auto"/>
      <w:ind w:left="0" w:right="0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727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215E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3C4D46"/>
    <w:pPr>
      <w:numPr>
        <w:numId w:val="6"/>
      </w:numPr>
      <w:pBdr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312FC7"/>
    <w:pPr>
      <w:ind w:left="0" w:right="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667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34" w:righ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27"/>
    <w:pPr>
      <w:spacing w:after="200" w:line="276" w:lineRule="auto"/>
      <w:ind w:left="0" w:right="0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727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215E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3C4D46"/>
    <w:pPr>
      <w:numPr>
        <w:numId w:val="6"/>
      </w:numPr>
      <w:pBdr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312FC7"/>
    <w:pPr>
      <w:ind w:left="0" w:right="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66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Ivan</cp:lastModifiedBy>
  <cp:revision>13</cp:revision>
  <cp:lastPrinted>2024-01-31T10:30:00Z</cp:lastPrinted>
  <dcterms:created xsi:type="dcterms:W3CDTF">2024-01-31T10:38:00Z</dcterms:created>
  <dcterms:modified xsi:type="dcterms:W3CDTF">2024-02-01T09:52:00Z</dcterms:modified>
</cp:coreProperties>
</file>