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76D364F9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ЛАБОРАТОРИЈСКА ОПРЕМА </w:t>
      </w:r>
      <w:r w:rsidR="00674537">
        <w:rPr>
          <w:rFonts w:ascii="Arial" w:hAnsi="Arial" w:cs="Arial"/>
          <w:b/>
          <w:bCs/>
          <w:iCs/>
          <w:sz w:val="24"/>
          <w:szCs w:val="24"/>
          <w:lang w:val="ru-RU"/>
        </w:rPr>
        <w:t>–</w:t>
      </w:r>
      <w:r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  <w:r w:rsidR="00674537">
        <w:rPr>
          <w:rFonts w:ascii="Arial" w:hAnsi="Arial" w:cs="Arial"/>
          <w:b/>
          <w:bCs/>
          <w:iCs/>
          <w:sz w:val="24"/>
          <w:szCs w:val="24"/>
          <w:lang w:val="ru-RU"/>
        </w:rPr>
        <w:t>ДЕЛОВИ ЗА ХИДРОТЕРМАЛНИ РЕАКТОР (</w:t>
      </w:r>
      <w:r>
        <w:rPr>
          <w:rFonts w:ascii="Arial" w:hAnsi="Arial" w:cs="Arial"/>
          <w:b/>
          <w:bCs/>
          <w:iCs/>
          <w:sz w:val="24"/>
          <w:szCs w:val="24"/>
          <w:lang w:val="ru-RU"/>
        </w:rPr>
        <w:t>АУТОКЛАВ</w:t>
      </w:r>
      <w:r w:rsidR="00674537">
        <w:rPr>
          <w:rFonts w:ascii="Arial" w:hAnsi="Arial" w:cs="Arial"/>
          <w:b/>
          <w:bCs/>
          <w:iCs/>
          <w:sz w:val="24"/>
          <w:szCs w:val="24"/>
          <w:lang w:val="ru-RU"/>
        </w:rPr>
        <w:t>)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82D6115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3DED1F0E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1</w:t>
      </w:r>
      <w:r w:rsidR="00674537">
        <w:rPr>
          <w:rFonts w:ascii="Arial" w:hAnsi="Arial" w:cs="Arial"/>
          <w:b/>
          <w:sz w:val="24"/>
          <w:szCs w:val="24"/>
        </w:rPr>
        <w:t>0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23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674537" w:rsidRPr="006745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74537" w:rsidRPr="00674537">
        <w:rPr>
          <w:rFonts w:ascii="Arial" w:hAnsi="Arial" w:cs="Arial"/>
          <w:b/>
          <w:bCs/>
          <w:sz w:val="24"/>
          <w:szCs w:val="24"/>
          <w:lang w:val="sr-Cyrl-RS"/>
        </w:rPr>
        <w:t>Делови за хидротермални реактор (аутоклав)</w:t>
      </w:r>
      <w:r w:rsidR="00957522" w:rsidRPr="00674537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F353764" w14:textId="715DF11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6CF0C94B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6DB9DE13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911FE7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674537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674537" w:rsidRPr="006745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74537" w:rsidRPr="00674537">
        <w:rPr>
          <w:rFonts w:ascii="Arial" w:hAnsi="Arial" w:cs="Arial"/>
          <w:b/>
          <w:bCs/>
          <w:sz w:val="24"/>
          <w:szCs w:val="24"/>
          <w:lang w:val="sr-Cyrl-RS"/>
        </w:rPr>
        <w:t>Делови за хидротермални реактор (аутоклав)</w:t>
      </w:r>
      <w:r w:rsidR="00674537" w:rsidRPr="00674537">
        <w:rPr>
          <w:rFonts w:ascii="Arial" w:hAnsi="Arial" w:cs="Arial"/>
          <w:b/>
          <w:sz w:val="24"/>
          <w:szCs w:val="24"/>
          <w:lang w:val="sr-Cyrl-RS"/>
        </w:rPr>
        <w:t>.</w:t>
      </w:r>
      <w:r w:rsidR="0095752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B73CC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CA0BA62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0D3AB2">
        <w:rPr>
          <w:rFonts w:ascii="Arial" w:hAnsi="Arial" w:cs="Arial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622B9B59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03596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035968">
        <w:rPr>
          <w:rFonts w:ascii="Arial" w:hAnsi="Arial" w:cs="Arial"/>
          <w:sz w:val="24"/>
          <w:szCs w:val="24"/>
          <w:lang w:val="sr-Cyrl-CS"/>
        </w:rPr>
        <w:t>а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</w:t>
      </w:r>
      <w:r w:rsidR="007A2CF0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4F8B6D59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7D77F9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2A64BB64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7D77F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7D77F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предају оригиналног упутства за рад које може бити на српском или енглеском језику, предају гарантних листова,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7D77F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7D77F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7D77F9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CA2DC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F075180" w14:textId="77777777" w:rsidR="00A033F4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6CE5532" w14:textId="77777777" w:rsidR="00A033F4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74A733C1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5A1D3F04" w14:textId="77777777" w:rsidR="00A033F4" w:rsidRPr="00295CC6" w:rsidRDefault="00A033F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3F201691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7D77F9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74537">
        <w:rPr>
          <w:rFonts w:ascii="Arial" w:hAnsi="Arial" w:cs="Arial"/>
          <w:i/>
          <w:color w:val="000000" w:themeColor="text1"/>
          <w:sz w:val="24"/>
          <w:szCs w:val="24"/>
        </w:rPr>
        <w:t>60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4D0E7DAF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7D77F9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F15A9">
        <w:rPr>
          <w:rFonts w:ascii="Arial" w:hAnsi="Arial" w:cs="Arial"/>
          <w:color w:val="000000" w:themeColor="text1"/>
          <w:sz w:val="24"/>
          <w:szCs w:val="24"/>
          <w:lang w:val="sr-Cyrl-CS"/>
        </w:rPr>
        <w:t>ра,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члана 1. овог уговора </w:t>
      </w:r>
      <w:r w:rsidR="00EB509F" w:rsidRPr="00176EAA">
        <w:rPr>
          <w:rFonts w:ascii="Arial" w:hAnsi="Arial" w:cs="Arial"/>
          <w:color w:val="000000" w:themeColor="text1"/>
          <w:sz w:val="24"/>
          <w:szCs w:val="24"/>
          <w:lang w:val="sr-Cyrl-CS"/>
        </w:rPr>
        <w:t>извршиће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532F5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67453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В</w:t>
      </w:r>
      <w:r w:rsidR="00532F57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 xml:space="preserve">олгина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Cs/>
          <w:color w:val="000000" w:themeColor="text1"/>
          <w:sz w:val="24"/>
          <w:szCs w:val="24"/>
        </w:rPr>
        <w:t>5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3FF88794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7D77F9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50AE02CB" w14:textId="26D59467" w:rsidR="00191B2F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6AAAF521" w14:textId="77777777" w:rsidR="00674537" w:rsidRPr="00674537" w:rsidRDefault="00674537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58987EE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2B40CAC4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="00674537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9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lastRenderedPageBreak/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3C8021D4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674537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0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4F33103C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0161AFD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69D4707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10116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lastRenderedPageBreak/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F894F80" w14:textId="77777777" w:rsidR="00532F57" w:rsidRPr="00532F57" w:rsidRDefault="00532F57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0EB752F" w14:textId="25F77476" w:rsidR="00191B2F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674537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A034ACB" w14:textId="77777777" w:rsidR="00532F57" w:rsidRPr="00295CC6" w:rsidRDefault="00532F57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14:paraId="03FB5249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4B59379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8B79B7D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6D4E43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0453CEC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3F031F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67B0DA" w14:textId="77777777" w:rsid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B924442" w14:textId="77777777" w:rsidR="00532F57" w:rsidRPr="007A2CF0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3F866F2" w14:textId="77777777" w:rsidR="00532F57" w:rsidRPr="00532F57" w:rsidRDefault="00532F5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FDE85" w14:textId="77777777" w:rsidR="00C4710A" w:rsidRDefault="00C4710A" w:rsidP="00EF5384">
      <w:pPr>
        <w:spacing w:after="0" w:line="240" w:lineRule="auto"/>
      </w:pPr>
      <w:r>
        <w:separator/>
      </w:r>
    </w:p>
  </w:endnote>
  <w:endnote w:type="continuationSeparator" w:id="0">
    <w:p w14:paraId="299380A9" w14:textId="77777777" w:rsidR="00C4710A" w:rsidRDefault="00C4710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6BE5A" w14:textId="77777777" w:rsidR="00C4710A" w:rsidRDefault="00C4710A" w:rsidP="00EF5384">
      <w:pPr>
        <w:spacing w:after="0" w:line="240" w:lineRule="auto"/>
      </w:pPr>
      <w:r>
        <w:separator/>
      </w:r>
    </w:p>
  </w:footnote>
  <w:footnote w:type="continuationSeparator" w:id="0">
    <w:p w14:paraId="0B3094D2" w14:textId="77777777" w:rsidR="00C4710A" w:rsidRDefault="00C4710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35968"/>
    <w:rsid w:val="000914D0"/>
    <w:rsid w:val="000B1F4A"/>
    <w:rsid w:val="000C41AE"/>
    <w:rsid w:val="000D3AB2"/>
    <w:rsid w:val="000E18B5"/>
    <w:rsid w:val="00100161"/>
    <w:rsid w:val="00156544"/>
    <w:rsid w:val="00176EAA"/>
    <w:rsid w:val="00184971"/>
    <w:rsid w:val="00186BD2"/>
    <w:rsid w:val="00191B2F"/>
    <w:rsid w:val="001F0990"/>
    <w:rsid w:val="001F15A9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26D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32F57"/>
    <w:rsid w:val="00547AFB"/>
    <w:rsid w:val="005724F9"/>
    <w:rsid w:val="00583F44"/>
    <w:rsid w:val="005845E1"/>
    <w:rsid w:val="005944CE"/>
    <w:rsid w:val="005B7D72"/>
    <w:rsid w:val="005D4207"/>
    <w:rsid w:val="005E0D39"/>
    <w:rsid w:val="005E1B1E"/>
    <w:rsid w:val="005E36DD"/>
    <w:rsid w:val="00623282"/>
    <w:rsid w:val="0062407F"/>
    <w:rsid w:val="0066003A"/>
    <w:rsid w:val="00663616"/>
    <w:rsid w:val="00674537"/>
    <w:rsid w:val="00683DF2"/>
    <w:rsid w:val="00685797"/>
    <w:rsid w:val="00692E40"/>
    <w:rsid w:val="006B0CF5"/>
    <w:rsid w:val="006B73CC"/>
    <w:rsid w:val="006E4038"/>
    <w:rsid w:val="00701C27"/>
    <w:rsid w:val="00710D82"/>
    <w:rsid w:val="0071312C"/>
    <w:rsid w:val="00730416"/>
    <w:rsid w:val="00765A7E"/>
    <w:rsid w:val="007A2CF0"/>
    <w:rsid w:val="007D77F9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1FE7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A033F4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562B5"/>
    <w:rsid w:val="00B75C12"/>
    <w:rsid w:val="00B775EA"/>
    <w:rsid w:val="00BA08FD"/>
    <w:rsid w:val="00BD51C1"/>
    <w:rsid w:val="00C11A1E"/>
    <w:rsid w:val="00C20C80"/>
    <w:rsid w:val="00C4710A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B1FA8"/>
    <w:rsid w:val="00DB692E"/>
    <w:rsid w:val="00DE503F"/>
    <w:rsid w:val="00DF1F6A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01AF"/>
    <w:rsid w:val="00F82632"/>
    <w:rsid w:val="00F85A92"/>
    <w:rsid w:val="00FA4C67"/>
    <w:rsid w:val="00FB65D4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B399-40FF-41D2-969E-976FBB53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17</cp:revision>
  <cp:lastPrinted>2023-11-15T09:14:00Z</cp:lastPrinted>
  <dcterms:created xsi:type="dcterms:W3CDTF">2023-11-10T09:21:00Z</dcterms:created>
  <dcterms:modified xsi:type="dcterms:W3CDTF">2023-11-15T09:16:00Z</dcterms:modified>
</cp:coreProperties>
</file>