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F15FFC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sz w:val="20"/>
          <w:szCs w:val="20"/>
        </w:rPr>
        <w:t>UNIVERZITET U BEOGRADU-INSTITUT ZA MULTIDISCIPLINARNA ISTRAŽIVANJA</w:t>
      </w:r>
    </w:p>
    <w:p w:rsidR="001F55F6" w:rsidRPr="001F55F6" w:rsidRDefault="00F15FFC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sz w:val="20"/>
          <w:szCs w:val="20"/>
        </w:rPr>
        <w:t>101012100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F15FFC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sz w:val="20"/>
          <w:szCs w:val="20"/>
        </w:rPr>
        <w:t>KNEZA VIŠESLAVA BR.1</w:t>
      </w:r>
    </w:p>
    <w:p w:rsidR="001F55F6" w:rsidRPr="001F55F6" w:rsidRDefault="00F15FF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bookmarkEnd w:id="1"/>
    <w:p w:rsidR="001F55F6" w:rsidRPr="001F55F6" w:rsidRDefault="00F15FF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15FF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25.04.2023</w:t>
      </w:r>
    </w:p>
    <w:p w:rsidR="001F55F6" w:rsidRPr="001F55F6" w:rsidRDefault="00F15FF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609/8</w:t>
      </w:r>
    </w:p>
    <w:p w:rsidR="001F55F6" w:rsidRPr="00A9707B" w:rsidRDefault="00F15FFC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F15FF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1"/>
    </w:p>
    <w:p w:rsidR="001F55F6" w:rsidRPr="001F55F6" w:rsidRDefault="00F15FF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F15FF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0007/23</w:t>
      </w:r>
    </w:p>
    <w:p w:rsidR="001F55F6" w:rsidRPr="001F55F6" w:rsidRDefault="00F15FF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sz w:val="20"/>
          <w:szCs w:val="20"/>
          <w:lang w:val="sr-Latn-BA"/>
        </w:rPr>
        <w:t>Goriva</w:t>
      </w:r>
    </w:p>
    <w:p w:rsidR="001F55F6" w:rsidRPr="001F55F6" w:rsidRDefault="00F15FF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F02-0013270</w:t>
      </w:r>
    </w:p>
    <w:p w:rsidR="001F55F6" w:rsidRPr="001F55F6" w:rsidRDefault="00F15FF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15FF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09100000</w:t>
      </w:r>
    </w:p>
    <w:p w:rsidR="001F55F6" w:rsidRPr="001F55F6" w:rsidRDefault="00F15FF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sz w:val="20"/>
          <w:szCs w:val="20"/>
          <w:lang w:val="sr-Latn-BA"/>
        </w:rPr>
        <w:t>Goriva</w:t>
      </w:r>
    </w:p>
    <w:p w:rsidR="001F55F6" w:rsidRPr="00B84A8C" w:rsidRDefault="00F15FF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Procenjena vrednost predmeta / </w:t>
      </w:r>
      <w:r w:rsidRPr="001F55F6">
        <w:rPr>
          <w:rFonts w:cstheme="minorHAnsi"/>
          <w:sz w:val="20"/>
          <w:szCs w:val="20"/>
          <w:lang w:val="sr-Latn-BA"/>
        </w:rPr>
        <w:t>partije (bez PDV-a):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sz w:val="20"/>
          <w:szCs w:val="20"/>
        </w:rPr>
        <w:t>1.500.000,00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F15FFC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6542A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15FFC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NIS A.D.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104052135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Narodnog Fronta,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15FF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1.494.400,00</w:t>
      </w:r>
    </w:p>
    <w:p w:rsidR="001F55F6" w:rsidRPr="00B84A8C" w:rsidRDefault="00F15FF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1.793.280,00</w:t>
      </w:r>
    </w:p>
    <w:p w:rsidR="001F55F6" w:rsidRPr="00B84A8C" w:rsidRDefault="00F15FFC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C6542A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C6542A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542A">
        <w:trPr>
          <w:trHeight w:val="40"/>
        </w:trPr>
        <w:tc>
          <w:tcPr>
            <w:tcW w:w="15397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2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C6542A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C654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Goriva</w:t>
                  </w:r>
                </w:p>
              </w:tc>
            </w:tr>
            <w:tr w:rsidR="00C654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0007/23</w:t>
                  </w:r>
                </w:p>
              </w:tc>
            </w:tr>
            <w:tr w:rsidR="00C654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Vrsta </w:t>
                  </w:r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C654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609/1, 05.04.2023</w:t>
                  </w:r>
                </w:p>
              </w:tc>
            </w:tr>
            <w:tr w:rsidR="00C654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1.500.000,00</w:t>
                  </w:r>
                </w:p>
              </w:tc>
            </w:tr>
            <w:tr w:rsidR="00C654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C654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54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09100000-Goriva</w:t>
                  </w:r>
                </w:p>
              </w:tc>
            </w:tr>
            <w:tr w:rsidR="00C654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tečnih goriva  koja se koriste za pogon motornih vozila i to benzina Evro Premijum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BMB-95 i Evro DIZELA.</w:t>
                  </w:r>
                </w:p>
              </w:tc>
            </w:tr>
            <w:tr w:rsidR="00C654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C6542A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nije oblikovana po partijama zbog ekonomičnosti i istovrsnosti predmeta nabavke.</w:t>
                  </w:r>
                </w:p>
              </w:tc>
            </w:tr>
            <w:tr w:rsidR="00C654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F02-0013270</w:t>
                  </w:r>
                </w:p>
              </w:tc>
            </w:tr>
            <w:tr w:rsidR="00C654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C654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08.04.2023</w:t>
                  </w:r>
                </w:p>
              </w:tc>
            </w:tr>
            <w:tr w:rsidR="00C654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24.04.2023 10:00:00</w:t>
                  </w:r>
                </w:p>
              </w:tc>
            </w:tr>
          </w:tbl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2A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C6542A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C6542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C6542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2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C6542A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C6542A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C6542A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Goriva</w:t>
                              </w:r>
                            </w:p>
                          </w:tc>
                        </w:tr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Ponder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</w:tr>
                      </w:tbl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42A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prodajnih mesta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542A" w:rsidRDefault="00C654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2A">
        <w:trPr>
          <w:trHeight w:val="56"/>
        </w:trPr>
        <w:tc>
          <w:tcPr>
            <w:tcW w:w="15397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6542A" w:rsidRDefault="00F15FF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6542A" w:rsidRDefault="00C6542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C6542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C6542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C6542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24.04.2023 10:00:00</w:t>
                  </w:r>
                </w:p>
              </w:tc>
            </w:tr>
            <w:tr w:rsidR="00C6542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24.04.2023 10:29:36</w:t>
                  </w:r>
                </w:p>
              </w:tc>
            </w:tr>
            <w:tr w:rsidR="00C6542A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C6542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42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68"/>
                          <w:gridCol w:w="2246"/>
                          <w:gridCol w:w="2226"/>
                          <w:gridCol w:w="1399"/>
                          <w:gridCol w:w="2839"/>
                        </w:tblGrid>
                        <w:tr w:rsidR="00C6542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SAD, Narodnog Fronta, 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DWN122300/IN-PU/00791/2023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13:26:21</w:t>
                              </w:r>
                            </w:p>
                          </w:tc>
                        </w:tr>
                      </w:tbl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6542A" w:rsidRDefault="00C654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2A">
        <w:trPr>
          <w:trHeight w:val="62"/>
        </w:trPr>
        <w:tc>
          <w:tcPr>
            <w:tcW w:w="15397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6542A" w:rsidRDefault="00F15FF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6542A" w:rsidRDefault="00C6542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C6542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C6542A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 podnetih ponuda</w:t>
                  </w:r>
                </w:p>
              </w:tc>
            </w:tr>
            <w:tr w:rsidR="00C6542A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C6542A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31"/>
                          <w:gridCol w:w="1131"/>
                          <w:gridCol w:w="1123"/>
                          <w:gridCol w:w="1130"/>
                          <w:gridCol w:w="1127"/>
                          <w:gridCol w:w="1125"/>
                        </w:tblGrid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C654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prodajnih mesta [Komad]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1793280.00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6542A" w:rsidRDefault="00C654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2A">
        <w:trPr>
          <w:trHeight w:val="50"/>
        </w:trPr>
        <w:tc>
          <w:tcPr>
            <w:tcW w:w="15392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2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C6542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C6542A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C6542A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31"/>
                          <w:gridCol w:w="1131"/>
                          <w:gridCol w:w="1123"/>
                          <w:gridCol w:w="1130"/>
                          <w:gridCol w:w="1126"/>
                          <w:gridCol w:w="1125"/>
                        </w:tblGrid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C654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prodajnih mesta [Komad]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1793280.00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6542A" w:rsidRDefault="00C654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2A">
        <w:trPr>
          <w:trHeight w:val="48"/>
        </w:trPr>
        <w:tc>
          <w:tcPr>
            <w:tcW w:w="15392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2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C6542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542A" w:rsidRDefault="00F15F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C6542A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C6542A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4"/>
                          <w:gridCol w:w="2815"/>
                          <w:gridCol w:w="2814"/>
                          <w:gridCol w:w="2145"/>
                          <w:gridCol w:w="2145"/>
                          <w:gridCol w:w="896"/>
                        </w:tblGrid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1.494.400,00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1.793.280,00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542A" w:rsidRDefault="00C654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2A">
        <w:trPr>
          <w:trHeight w:val="14"/>
        </w:trPr>
        <w:tc>
          <w:tcPr>
            <w:tcW w:w="15392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2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C6542A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6542A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6542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C654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6542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C654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42A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42A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40,00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Broj prodajnih mesta: 60,00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42A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42A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C6542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542A" w:rsidRDefault="00F15F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6542A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6542A" w:rsidRDefault="00C654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6542A" w:rsidRDefault="00C654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6542A">
        <w:trPr>
          <w:trHeight w:val="523"/>
        </w:trPr>
        <w:tc>
          <w:tcPr>
            <w:tcW w:w="15392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6542A" w:rsidRDefault="00C654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6542A" w:rsidRDefault="00C6542A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6542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15FFC" w:rsidP="008C5725">
      <w:bookmarkStart w:id="34" w:name="1_0"/>
      <w:bookmarkStart w:id="35" w:name="_Hlk32839505_0"/>
      <w:bookmarkEnd w:id="34"/>
      <w:r>
        <w:rPr>
          <w:rFonts w:ascii="Calibri" w:eastAsia="Calibri" w:hAnsi="Calibri" w:cs="Calibri"/>
        </w:rPr>
        <w:lastRenderedPageBreak/>
        <w:t>Ponuđač je dostavio ponudu koja je prihvatljiva, odnosno ne postoje osnovi za isključenje privrednog subjekta,</w:t>
      </w:r>
    </w:p>
    <w:p w:rsidR="00C6542A" w:rsidRDefault="00F15FFC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ispunjava kriterijume za kvalitativni izbor, ispunjava zahteve i uslove u vezi sa predmetom nabavke i tehničkom</w:t>
      </w:r>
    </w:p>
    <w:p w:rsidR="00C6542A" w:rsidRDefault="00F15FFC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specifikacijom.</w:t>
      </w:r>
    </w:p>
    <w:p w:rsidR="00C6542A" w:rsidRDefault="00C6542A" w:rsidP="008C5725">
      <w:pPr>
        <w:rPr>
          <w:rFonts w:ascii="Calibri" w:eastAsia="Calibri" w:hAnsi="Calibri" w:cs="Calibri"/>
        </w:rPr>
      </w:pPr>
    </w:p>
    <w:p w:rsidR="001F55F6" w:rsidRPr="00F61EC9" w:rsidRDefault="00F15FF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F15FFC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(„Službeni glasnik“, broj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FC" w:rsidRDefault="00F15FFC">
      <w:pPr>
        <w:spacing w:before="0" w:after="0"/>
      </w:pPr>
      <w:r>
        <w:separator/>
      </w:r>
    </w:p>
  </w:endnote>
  <w:endnote w:type="continuationSeparator" w:id="0">
    <w:p w:rsidR="00F15FFC" w:rsidRDefault="00F15F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2A" w:rsidRDefault="00C654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F15FF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8D4436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2A" w:rsidRDefault="00C6542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2A" w:rsidRDefault="00C6542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2A" w:rsidRDefault="00C6542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2A" w:rsidRDefault="00C6542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2A" w:rsidRDefault="00C6542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2A" w:rsidRDefault="00C654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FC" w:rsidRDefault="00F15FFC">
      <w:pPr>
        <w:spacing w:before="0" w:after="0"/>
      </w:pPr>
      <w:r>
        <w:separator/>
      </w:r>
    </w:p>
  </w:footnote>
  <w:footnote w:type="continuationSeparator" w:id="0">
    <w:p w:rsidR="00F15FFC" w:rsidRDefault="00F15F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2A" w:rsidRDefault="00C654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2A" w:rsidRDefault="00C654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2A" w:rsidRDefault="00C6542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2A" w:rsidRDefault="00C6542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2A" w:rsidRDefault="00C6542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2A" w:rsidRDefault="00C6542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2A" w:rsidRDefault="00C6542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2A" w:rsidRDefault="00C6542A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2A" w:rsidRDefault="00C654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8D4436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6542A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15FFC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</cp:lastModifiedBy>
  <cp:revision>2</cp:revision>
  <dcterms:created xsi:type="dcterms:W3CDTF">2023-04-25T07:44:00Z</dcterms:created>
  <dcterms:modified xsi:type="dcterms:W3CDTF">2023-04-25T07:44:00Z</dcterms:modified>
</cp:coreProperties>
</file>