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F0808" w14:textId="77777777" w:rsidR="00A7215E" w:rsidRPr="00A7215E" w:rsidRDefault="00A7215E" w:rsidP="00A721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7215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ВРСТА, ТЕХНИЧКЕ КАРАКТЕРИСТИКЕ (СПЕЦИФИКАЦИЈЕ), КВАЛИТЕТ, КОЛИЧИНА И ОПИС ДОБРА, НАЧИН СПРОВОЂЕЊА КОНТРОЛЕ И ОБЕЗБЕЂЕЊЕ ГАРАНЦИЈЕ КВАЛИТЕТА, РОК ИСПОРУКЕ, МЕСТО ИСПОРУКЕ</w:t>
      </w:r>
    </w:p>
    <w:p w14:paraId="22154358" w14:textId="77777777" w:rsidR="00147727" w:rsidRPr="0072764F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55426" w14:textId="77777777" w:rsidR="00147727" w:rsidRPr="0072764F" w:rsidRDefault="00147727" w:rsidP="001477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</w:pPr>
      <w:r w:rsidRPr="0072764F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Врсте добара, количина,</w:t>
      </w:r>
      <w:r w:rsidRPr="00727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2764F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квалитет и друге спецификације</w:t>
      </w:r>
    </w:p>
    <w:p w14:paraId="4139ECBA" w14:textId="77777777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sr-Cyrl-CS"/>
        </w:rPr>
      </w:pPr>
    </w:p>
    <w:p w14:paraId="663B7AE1" w14:textId="77777777" w:rsidR="00147727" w:rsidRDefault="00147727" w:rsidP="0014772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4C2D4466" w14:textId="5A37564A" w:rsidR="00A7215E" w:rsidRPr="007A202B" w:rsidRDefault="00D548BA" w:rsidP="003D0290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FF0000"/>
          <w:kern w:val="1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RS" w:eastAsia="ar-SA"/>
        </w:rPr>
        <w:t>C</w:t>
      </w: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ис</w:t>
      </w:r>
      <w:r w:rsidR="0098127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тем </w:t>
      </w:r>
      <w:r w:rsidR="007A202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за </w:t>
      </w:r>
      <w:r w:rsidR="00ED2A47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убризгавање</w:t>
      </w:r>
      <w:r w:rsidR="0098127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узорака </w:t>
      </w:r>
      <w:r w:rsidR="007A202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отпоран на флуороводоничну киселину</w:t>
      </w:r>
      <w:r w:rsidR="0098127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367493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у</w:t>
      </w:r>
      <w:r w:rsidR="00C100A5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98127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апарат</w:t>
      </w:r>
      <w:r w:rsidR="007A202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: Оптички емисиони спект</w:t>
      </w:r>
      <w:r w:rsidR="002C3997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р</w:t>
      </w:r>
      <w:r w:rsidR="007A202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офотометар са </w:t>
      </w:r>
      <w:r w:rsidR="007A202B" w:rsidRPr="007A202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индуктивно</w:t>
      </w:r>
      <w:r w:rsidR="007A202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RS" w:eastAsia="ar-SA"/>
        </w:rPr>
        <w:t xml:space="preserve"> </w:t>
      </w:r>
      <w:r w:rsidR="007A202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спрегнутом плазмом</w:t>
      </w:r>
      <w:r w:rsidR="00126AB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(</w:t>
      </w:r>
      <w:proofErr w:type="spellStart"/>
      <w:r w:rsidR="00126ABA" w:rsidRPr="00DB25E2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ICP-O</w:t>
      </w:r>
      <w:r w:rsidR="00DB25E2" w:rsidRPr="00DB25E2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E</w:t>
      </w:r>
      <w:r w:rsidR="00126ABA" w:rsidRPr="00DB25E2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S</w:t>
      </w:r>
      <w:proofErr w:type="spellEnd"/>
      <w:r w:rsidR="00126AB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)</w:t>
      </w:r>
      <w:r w:rsidR="007A202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, </w:t>
      </w:r>
      <w:r w:rsidR="00DB25E2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за </w:t>
      </w:r>
      <w:r w:rsidR="0098127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модел </w:t>
      </w:r>
      <w:r w:rsidR="003D0290" w:rsidRPr="00126ABA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sr-Cyrl-RS" w:eastAsia="ar-SA"/>
        </w:rPr>
        <w:t>Spectro GENESIS EOP FEE1</w:t>
      </w:r>
      <w:r w:rsidR="003D0290" w:rsidRPr="003D0290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</w:p>
    <w:p w14:paraId="189D7356" w14:textId="77777777" w:rsidR="00147727" w:rsidRPr="007A202B" w:rsidRDefault="00147727" w:rsidP="0014772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FF0000"/>
          <w:kern w:val="1"/>
          <w:sz w:val="24"/>
          <w:szCs w:val="24"/>
          <w:lang w:val="sr-Cyrl-RS" w:eastAsia="ar-SA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6062"/>
        <w:gridCol w:w="993"/>
        <w:gridCol w:w="1592"/>
        <w:gridCol w:w="1701"/>
      </w:tblGrid>
      <w:tr w:rsidR="00147727" w:rsidRPr="00FE3116" w14:paraId="03048569" w14:textId="77777777" w:rsidTr="00711F66">
        <w:trPr>
          <w:trHeight w:val="530"/>
        </w:trPr>
        <w:tc>
          <w:tcPr>
            <w:tcW w:w="6062" w:type="dxa"/>
            <w:shd w:val="clear" w:color="auto" w:fill="DEEAF6" w:themeFill="accent1" w:themeFillTint="33"/>
            <w:vAlign w:val="center"/>
          </w:tcPr>
          <w:p w14:paraId="6B5E6D73" w14:textId="77777777" w:rsidR="00147727" w:rsidRPr="00FE3116" w:rsidRDefault="00147727" w:rsidP="007C40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E3116">
              <w:rPr>
                <w:rFonts w:ascii="Times New Roman" w:hAnsi="Times New Roman" w:cs="Times New Roman"/>
                <w:b/>
                <w:bCs/>
                <w:lang w:val="sr-Cyrl-RS"/>
              </w:rPr>
              <w:t>Опис предмета набавке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2099D25C" w14:textId="77777777" w:rsidR="00147727" w:rsidRPr="00FE3116" w:rsidRDefault="00147727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E3116">
              <w:rPr>
                <w:rFonts w:ascii="Times New Roman" w:hAnsi="Times New Roman" w:cs="Times New Roman"/>
                <w:b/>
                <w:lang w:val="ru-RU"/>
              </w:rPr>
              <w:t>ј/м</w:t>
            </w:r>
          </w:p>
        </w:tc>
        <w:tc>
          <w:tcPr>
            <w:tcW w:w="1592" w:type="dxa"/>
            <w:shd w:val="clear" w:color="auto" w:fill="DEEAF6" w:themeFill="accent1" w:themeFillTint="33"/>
            <w:vAlign w:val="center"/>
          </w:tcPr>
          <w:p w14:paraId="4827D762" w14:textId="77777777" w:rsidR="00147727" w:rsidRPr="00FE3116" w:rsidRDefault="00147727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E3116">
              <w:rPr>
                <w:rFonts w:ascii="Times New Roman" w:hAnsi="Times New Roman" w:cs="Times New Roman"/>
                <w:b/>
                <w:lang w:val="ru-RU"/>
              </w:rPr>
              <w:t>Процењена количина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B7E9AC7" w14:textId="77777777" w:rsidR="00147727" w:rsidRPr="00FE3116" w:rsidRDefault="00147727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Произвођач</w:t>
            </w:r>
          </w:p>
        </w:tc>
      </w:tr>
      <w:tr w:rsidR="00147727" w:rsidRPr="00FE3116" w14:paraId="77AA8027" w14:textId="77777777" w:rsidTr="00147727">
        <w:trPr>
          <w:trHeight w:val="530"/>
        </w:trPr>
        <w:tc>
          <w:tcPr>
            <w:tcW w:w="6062" w:type="dxa"/>
            <w:shd w:val="clear" w:color="auto" w:fill="auto"/>
            <w:vAlign w:val="center"/>
          </w:tcPr>
          <w:p w14:paraId="5CC81641" w14:textId="515B5584" w:rsidR="00CF2ED9" w:rsidRPr="00563C7C" w:rsidRDefault="005B5995" w:rsidP="00563C7C">
            <w:pPr>
              <w:numPr>
                <w:ilvl w:val="0"/>
                <w:numId w:val="7"/>
              </w:numPr>
              <w:spacing w:after="16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B4E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 мора да садржи: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AAEEF" w14:textId="3561184D" w:rsidR="00147727" w:rsidRPr="005567E1" w:rsidRDefault="00147727" w:rsidP="007C4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A8D7" w14:textId="68EE1451" w:rsidR="00147727" w:rsidRPr="003E2FDE" w:rsidRDefault="00147727" w:rsidP="007C4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B62D0" w14:textId="3FFF961F" w:rsidR="00147727" w:rsidRPr="00ED2A47" w:rsidRDefault="00147727" w:rsidP="006B50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127B" w:rsidRPr="00FE3116" w14:paraId="564336F1" w14:textId="77777777" w:rsidTr="00147727">
        <w:trPr>
          <w:trHeight w:val="530"/>
        </w:trPr>
        <w:tc>
          <w:tcPr>
            <w:tcW w:w="6062" w:type="dxa"/>
            <w:shd w:val="clear" w:color="auto" w:fill="auto"/>
            <w:vAlign w:val="center"/>
          </w:tcPr>
          <w:p w14:paraId="4C23AFF8" w14:textId="77BB55E8" w:rsidR="0098127B" w:rsidRPr="00A71501" w:rsidRDefault="0098127B" w:rsidP="00563C7C">
            <w:pPr>
              <w:numPr>
                <w:ilvl w:val="0"/>
                <w:numId w:val="7"/>
              </w:numPr>
              <w:spacing w:after="16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150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</w:t>
            </w:r>
            <w:r w:rsidR="00B85F81" w:rsidRPr="00A715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7A202B" w:rsidRPr="00A715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 (</w:t>
            </w:r>
            <w:r w:rsidR="00B85F81" w:rsidRPr="00A715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бак</w:t>
            </w:r>
            <w:r w:rsidR="007A202B" w:rsidRPr="00A715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љу) </w:t>
            </w:r>
            <w:r w:rsidRPr="00A715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 ињекторском цеви отпорном на </w:t>
            </w:r>
            <w:r w:rsidR="00A71501" w:rsidRPr="00A7150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>флуороводоничну киселину</w:t>
            </w:r>
            <w:r w:rsidR="00A71501" w:rsidRPr="00A7150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A7150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који </w:t>
            </w:r>
            <w:r w:rsidR="00126ABA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мора бити </w:t>
            </w:r>
            <w:r w:rsidR="00563C7C" w:rsidRPr="00A715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компатибилан са моделом апарата </w:t>
            </w:r>
            <w:r w:rsidR="00563C7C" w:rsidRPr="0072039D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Spectro GENESIS EOP FEE</w:t>
            </w:r>
            <w:r w:rsidR="00563C7C" w:rsidRPr="00A715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14:paraId="4941B28E" w14:textId="77777777" w:rsidR="0098127B" w:rsidRPr="00BB4ED1" w:rsidRDefault="0098127B" w:rsidP="007A202B">
            <w:pPr>
              <w:spacing w:after="16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BCF3E" w14:textId="140759D5" w:rsidR="0098127B" w:rsidRDefault="0098127B" w:rsidP="007C4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ком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7FAC" w14:textId="790DF3C7" w:rsidR="0098127B" w:rsidRPr="003E2FDE" w:rsidRDefault="0098127B" w:rsidP="007C4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0D6F4" w14:textId="4FE47C9A" w:rsidR="0098127B" w:rsidRPr="00126ABA" w:rsidRDefault="00DB25E2" w:rsidP="007C40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Cyrl-RS"/>
              </w:rPr>
            </w:pPr>
            <w:r w:rsidRPr="00DB25E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“</w:t>
            </w:r>
            <w:r w:rsidR="00D805EB" w:rsidRPr="00DB25E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sr-Latn-RS"/>
              </w:rPr>
              <w:t>SPECTRO GENESIS“</w:t>
            </w:r>
            <w:r w:rsidR="00D805EB" w:rsidRPr="0012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 xml:space="preserve"> или одговарајући</w:t>
            </w:r>
          </w:p>
        </w:tc>
      </w:tr>
      <w:tr w:rsidR="0098127B" w:rsidRPr="00FE3116" w14:paraId="3233285C" w14:textId="77777777" w:rsidTr="00147727">
        <w:trPr>
          <w:trHeight w:val="530"/>
        </w:trPr>
        <w:tc>
          <w:tcPr>
            <w:tcW w:w="6062" w:type="dxa"/>
            <w:shd w:val="clear" w:color="auto" w:fill="auto"/>
            <w:vAlign w:val="center"/>
          </w:tcPr>
          <w:p w14:paraId="6D172558" w14:textId="51D80386" w:rsidR="00563C7C" w:rsidRPr="00DB25E2" w:rsidRDefault="0098127B" w:rsidP="00563C7C">
            <w:pPr>
              <w:numPr>
                <w:ilvl w:val="0"/>
                <w:numId w:val="7"/>
              </w:numPr>
              <w:spacing w:after="160" w:line="252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sr-Latn-RS"/>
              </w:rPr>
            </w:pPr>
            <w:r w:rsidRPr="00A715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Комору за распршивање отпорн</w:t>
            </w:r>
            <w:r w:rsidR="001E16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Pr="00A715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</w:t>
            </w:r>
            <w:r w:rsidR="00A71501" w:rsidRPr="00A7150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флуороводоничну киселину </w:t>
            </w:r>
            <w:r w:rsidR="00A71501" w:rsidRPr="00A7150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A7150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>који</w:t>
            </w:r>
            <w:r w:rsidR="00126ABA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мора бити</w:t>
            </w:r>
            <w:r w:rsidR="00A7150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="00A71501" w:rsidRPr="00A7150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563C7C" w:rsidRPr="00A715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компатибилан с</w:t>
            </w:r>
            <w:r w:rsidR="000055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моделом апарата</w:t>
            </w:r>
            <w:r w:rsidR="00563C7C" w:rsidRPr="00A715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63C7C" w:rsidRPr="00DB25E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sr-Cyrl-RS"/>
              </w:rPr>
              <w:t>Spectro GENESIS EOP FEE1</w:t>
            </w:r>
          </w:p>
          <w:p w14:paraId="5EF533D1" w14:textId="7CBCABC8" w:rsidR="0098127B" w:rsidRPr="00BB4ED1" w:rsidRDefault="0098127B" w:rsidP="00A26073">
            <w:pPr>
              <w:spacing w:after="160" w:line="252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CA10" w14:textId="431B980C" w:rsidR="0098127B" w:rsidRDefault="0098127B" w:rsidP="007C4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ком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D2A8" w14:textId="14A4DFDA" w:rsidR="0098127B" w:rsidRPr="003E2FDE" w:rsidRDefault="0098127B" w:rsidP="007C4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40D6" w14:textId="65ECD029" w:rsidR="0098127B" w:rsidRPr="00126ABA" w:rsidRDefault="00DB25E2" w:rsidP="007C40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Cyrl-RS"/>
              </w:rPr>
            </w:pPr>
            <w:r w:rsidRPr="00DB25E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“</w:t>
            </w:r>
            <w:r w:rsidR="00D805EB" w:rsidRPr="00DB25E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sr-Latn-RS"/>
              </w:rPr>
              <w:t>SPECTRO GENESIS“</w:t>
            </w:r>
            <w:r w:rsidR="00D805EB" w:rsidRPr="00DB2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D805EB" w:rsidRPr="0012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или одговарајући</w:t>
            </w:r>
          </w:p>
        </w:tc>
      </w:tr>
      <w:tr w:rsidR="0098127B" w:rsidRPr="00FE3116" w14:paraId="119CFEE6" w14:textId="77777777" w:rsidTr="00147727">
        <w:trPr>
          <w:trHeight w:val="530"/>
        </w:trPr>
        <w:tc>
          <w:tcPr>
            <w:tcW w:w="6062" w:type="dxa"/>
            <w:shd w:val="clear" w:color="auto" w:fill="auto"/>
            <w:vAlign w:val="center"/>
          </w:tcPr>
          <w:p w14:paraId="35D85CD7" w14:textId="5842BD98" w:rsidR="0098127B" w:rsidRPr="0090139B" w:rsidRDefault="0098127B" w:rsidP="0069466E">
            <w:pPr>
              <w:numPr>
                <w:ilvl w:val="0"/>
                <w:numId w:val="7"/>
              </w:numPr>
              <w:spacing w:after="16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013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Распршивач (небулајзер) отпоран на </w:t>
            </w:r>
            <w:r w:rsidR="00A71501" w:rsidRPr="0090139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флуороводоничну киселину </w:t>
            </w:r>
            <w:r w:rsidR="0090139B" w:rsidRPr="0090139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="00A71501" w:rsidRPr="0090139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који </w:t>
            </w:r>
            <w:r w:rsidR="0069466E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>мора бити</w:t>
            </w:r>
            <w:r w:rsidR="00A71501" w:rsidRPr="0090139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="00563C7C" w:rsidRPr="009013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компатибилан са моделом апарата </w:t>
            </w:r>
            <w:r w:rsidR="00563C7C" w:rsidRPr="0072039D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Spectro GENESIS EOP FEE1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E7D0C" w14:textId="3F9EDE29" w:rsidR="0098127B" w:rsidRDefault="0098127B" w:rsidP="007C4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ком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0023" w14:textId="4CBDAEA0" w:rsidR="0098127B" w:rsidRPr="003E2FDE" w:rsidRDefault="0098127B" w:rsidP="007C4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22331" w14:textId="48FA9CBF" w:rsidR="0098127B" w:rsidRPr="00126ABA" w:rsidRDefault="00DB25E2" w:rsidP="007C40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Cyrl-RS"/>
              </w:rPr>
            </w:pPr>
            <w:r w:rsidRPr="00DB25E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“</w:t>
            </w:r>
            <w:r w:rsidR="00D805EB" w:rsidRPr="00DB25E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sr-Latn-RS"/>
              </w:rPr>
              <w:t>SPECTRO GENESIS“</w:t>
            </w:r>
            <w:r w:rsidR="00D805EB" w:rsidRPr="0012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 xml:space="preserve"> или одговарајући</w:t>
            </w:r>
          </w:p>
        </w:tc>
      </w:tr>
      <w:tr w:rsidR="0098127B" w:rsidRPr="00FE3116" w14:paraId="09E985F4" w14:textId="77777777" w:rsidTr="00147727">
        <w:trPr>
          <w:trHeight w:val="530"/>
        </w:trPr>
        <w:tc>
          <w:tcPr>
            <w:tcW w:w="6062" w:type="dxa"/>
            <w:shd w:val="clear" w:color="auto" w:fill="auto"/>
            <w:vAlign w:val="center"/>
          </w:tcPr>
          <w:p w14:paraId="2893640C" w14:textId="52A400FB" w:rsidR="0098127B" w:rsidRPr="007A202B" w:rsidRDefault="007A202B" w:rsidP="0069466E">
            <w:pPr>
              <w:numPr>
                <w:ilvl w:val="0"/>
                <w:numId w:val="7"/>
              </w:numPr>
              <w:spacing w:after="16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Адаптер за То</w:t>
            </w:r>
            <w:r w:rsidR="00B85F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 (Бакљу</w:t>
            </w:r>
            <w:r w:rsidR="00A715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18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отпоран на </w:t>
            </w:r>
            <w:r w:rsidR="00D31887" w:rsidRPr="00A7150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>флуороводоничну киселину</w:t>
            </w:r>
            <w:r w:rsidR="0090139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, </w:t>
            </w:r>
            <w:r w:rsidR="00D31887" w:rsidRPr="00A7150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D3188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који </w:t>
            </w:r>
            <w:r w:rsidR="0069466E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мора бити </w:t>
            </w:r>
            <w:r w:rsidR="00D31887" w:rsidRPr="00A715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компатибилан са моделом </w:t>
            </w:r>
            <w:r w:rsidR="00A715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 моделом апарата </w:t>
            </w:r>
            <w:r w:rsidR="00A71501" w:rsidRPr="0072039D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Spectro GENESIS EOP FEE1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1EE23" w14:textId="366A06B4" w:rsidR="0098127B" w:rsidRDefault="0098127B" w:rsidP="007C4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ком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7D05" w14:textId="1C8FF2FF" w:rsidR="0098127B" w:rsidRPr="003E2FDE" w:rsidRDefault="0098127B" w:rsidP="007C4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E0D85" w14:textId="4018157D" w:rsidR="0098127B" w:rsidRPr="00126ABA" w:rsidRDefault="00DB25E2" w:rsidP="007C40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Cyrl-RS"/>
              </w:rPr>
            </w:pPr>
            <w:r w:rsidRPr="00DB25E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“</w:t>
            </w:r>
            <w:r w:rsidR="00D805EB" w:rsidRPr="00DB25E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sr-Latn-RS"/>
              </w:rPr>
              <w:t>SPECTRO GENESIS“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D805EB" w:rsidRPr="0012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или одговарајући</w:t>
            </w:r>
          </w:p>
        </w:tc>
      </w:tr>
      <w:tr w:rsidR="0098127B" w:rsidRPr="00FE3116" w14:paraId="70624C6C" w14:textId="77777777" w:rsidTr="00147727">
        <w:trPr>
          <w:trHeight w:val="530"/>
        </w:trPr>
        <w:tc>
          <w:tcPr>
            <w:tcW w:w="6062" w:type="dxa"/>
            <w:shd w:val="clear" w:color="auto" w:fill="auto"/>
            <w:vAlign w:val="center"/>
          </w:tcPr>
          <w:p w14:paraId="4A075B5F" w14:textId="72801F73" w:rsidR="0098127B" w:rsidRPr="0072039D" w:rsidRDefault="0098127B" w:rsidP="0098127B">
            <w:pPr>
              <w:numPr>
                <w:ilvl w:val="0"/>
                <w:numId w:val="7"/>
              </w:numPr>
              <w:spacing w:after="160" w:line="252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 w:rsidRPr="00A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</w:t>
            </w:r>
            <w:r w:rsidR="009013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 црева  за перисталтичку пумпу, отпор</w:t>
            </w:r>
            <w:r w:rsidR="00D22A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их </w:t>
            </w:r>
            <w:r w:rsidR="009013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</w:t>
            </w:r>
            <w:r w:rsidR="0090139B" w:rsidRPr="00A7150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>флуороводоничну киселину</w:t>
            </w:r>
            <w:r w:rsidR="0090139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, </w:t>
            </w:r>
            <w:r w:rsidR="00563C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946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који мора бити </w:t>
            </w:r>
            <w:r w:rsidR="00A715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компатибилан са моделом апарата </w:t>
            </w:r>
            <w:r w:rsidR="00A71501" w:rsidRPr="0072039D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Spectro GENESIS EOP FEE1</w:t>
            </w:r>
          </w:p>
          <w:p w14:paraId="63FBE93B" w14:textId="7C18A13D" w:rsidR="0098127B" w:rsidRPr="007A202B" w:rsidRDefault="0098127B" w:rsidP="007A202B">
            <w:pPr>
              <w:spacing w:after="160" w:line="252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F62A3" w14:textId="24C8C467" w:rsidR="0098127B" w:rsidRDefault="0098127B" w:rsidP="007C4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ком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D7C2" w14:textId="452379A9" w:rsidR="0098127B" w:rsidRPr="003E2FDE" w:rsidRDefault="0098127B" w:rsidP="007C4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D37CC" w14:textId="314DCC30" w:rsidR="0098127B" w:rsidRPr="00126ABA" w:rsidRDefault="00DB25E2" w:rsidP="007C40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Cyrl-RS"/>
              </w:rPr>
            </w:pPr>
            <w:r w:rsidRPr="00DB25E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“</w:t>
            </w:r>
            <w:r w:rsidR="00D805EB" w:rsidRPr="00DB25E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sr-Latn-RS"/>
              </w:rPr>
              <w:t>SPECTRO GENESIS“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D805EB" w:rsidRPr="0012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или одговарајући</w:t>
            </w:r>
          </w:p>
        </w:tc>
      </w:tr>
    </w:tbl>
    <w:p w14:paraId="12A1436B" w14:textId="77777777" w:rsidR="00147727" w:rsidRDefault="00147727" w:rsidP="0014772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val="sr-Latn-RS" w:eastAsia="ar-SA"/>
        </w:rPr>
      </w:pPr>
    </w:p>
    <w:p w14:paraId="4FA40BEE" w14:textId="65938D14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1.1.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Предмет набавке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куповина </w:t>
      </w:r>
      <w:r w:rsidRPr="00CA793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лабораторијске опреме</w:t>
      </w:r>
      <w:r w:rsidR="00E732B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E732BE" w:rsidRPr="00E732BE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-</w:t>
      </w:r>
      <w:r w:rsidR="005D737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E732BE" w:rsidRPr="00E732BE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 xml:space="preserve">Cистем за убризгавање узорака отпоран на флуороводоничну киселину у апарат: Оптички емисиони спектофотометар са индуктивно </w:t>
      </w:r>
      <w:r w:rsidR="00E732BE" w:rsidRPr="00E732BE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lastRenderedPageBreak/>
        <w:t xml:space="preserve">спрегнутом плазмом (ICP-OES), за модел Spectro GENESIS EOP FEE1  </w:t>
      </w:r>
      <w:r w:rsidRPr="00E732B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 </w:t>
      </w:r>
      <w:r w:rsidRPr="00E732BE">
        <w:rPr>
          <w:rFonts w:ascii="Times New Roman" w:hAnsi="Times New Roman" w:cs="Times New Roman"/>
          <w:b/>
          <w:sz w:val="24"/>
          <w:szCs w:val="24"/>
          <w:lang w:val="sr-Cyrl-CS"/>
        </w:rPr>
        <w:t>за потребе</w:t>
      </w:r>
      <w:r w:rsidRPr="00E732B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Института за </w:t>
      </w:r>
      <w:r w:rsidR="00A62D8A" w:rsidRPr="00E732B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мултидисиплинарна истраживања</w:t>
      </w:r>
      <w:r w:rsidRPr="00E732B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Pr="00E732B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636A7BCE" w14:textId="77777777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предметну набавку је укључена набавка, транспорт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испорука, инсталација, монтаж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пуштање опреме у рад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обука корисника код наручиоца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71C7F95" w14:textId="77777777" w:rsidR="00147727" w:rsidRDefault="00147727" w:rsidP="0014772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14:paraId="6B572043" w14:textId="11D1875F" w:rsidR="00147727" w:rsidRDefault="00147727" w:rsidP="00147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Квалитет одређених произвођача представља у овој јавној набавци тражени стандард квалитета. Сваки еквивалент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односно </w:t>
      </w:r>
      <w:r w:rsidR="005567E1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или одговарајућ</w:t>
      </w:r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“ квалитет, у случајевима у којим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је стандард квалитета на овај начин назначен, мора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потпуности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описане карактеристике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битн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парамет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квалитета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тражен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их добара. </w:t>
      </w:r>
    </w:p>
    <w:p w14:paraId="087D9FD5" w14:textId="77777777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6695AA9" w14:textId="77777777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ће техничке карактеристике доказивати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обавезним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достављањем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каталога, проспекта или произвођачке техничке спецификације (техничког листа)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који мора да садржи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податке којима се доказује да техничке карактеристике понуђеног добра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val="sr-Cyrl-CS" w:eastAsia="ar-SA"/>
        </w:rPr>
        <w:t>у свему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одговарају техничким каркатеристикама добру које је предмет набавке и из којих наручилац може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val="sr-Cyrl-CS" w:eastAsia="ar-SA"/>
        </w:rPr>
        <w:t>јасно и недвосмислено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да утврди квалитет и све друге техничке каркатеристике понуђеног добра, као и усаглашеност понуђеног добра са захтеваним техничким карактеристикама.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C06CF89" w14:textId="77777777" w:rsidR="00EF11A9" w:rsidRDefault="00EF11A9" w:rsidP="001477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22C7ECA6" w14:textId="57FE90D3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62D8A">
        <w:rPr>
          <w:rFonts w:ascii="Times New Roman" w:hAnsi="Times New Roman" w:cs="Times New Roman"/>
          <w:bCs/>
          <w:sz w:val="24"/>
          <w:szCs w:val="24"/>
          <w:lang w:val="sr-Latn-RS"/>
        </w:rPr>
        <w:t>Понуђач је дужан да у наведеној техничкој документацији јасно означи постојање</w:t>
      </w:r>
      <w:r w:rsidRPr="00A62D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62D8A">
        <w:rPr>
          <w:rFonts w:ascii="Times New Roman" w:hAnsi="Times New Roman" w:cs="Times New Roman"/>
          <w:bCs/>
          <w:sz w:val="24"/>
          <w:szCs w:val="24"/>
          <w:lang w:val="sr-Latn-RS"/>
        </w:rPr>
        <w:t>тражених техничких карактеристика (нпр. подвлачењем фломастером</w:t>
      </w:r>
      <w:r w:rsidRPr="00A62D8A">
        <w:rPr>
          <w:rFonts w:ascii="Times New Roman" w:hAnsi="Times New Roman" w:cs="Times New Roman"/>
          <w:bCs/>
          <w:sz w:val="24"/>
          <w:szCs w:val="24"/>
          <w:lang w:val="sr-Cyrl-RS"/>
        </w:rPr>
        <w:t>, хемијском оловком</w:t>
      </w:r>
      <w:r w:rsidRPr="00A62D8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и сл.)</w:t>
      </w:r>
      <w:r w:rsidRPr="00A62D8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38FABC47" w14:textId="0615BEEC" w:rsidR="00A7215E" w:rsidRDefault="00A7215E" w:rsidP="001477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B4A1005" w14:textId="155428DD" w:rsidR="00A7215E" w:rsidRPr="00A7215E" w:rsidRDefault="00A7215E" w:rsidP="001477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21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Понуђач опреме мора да буде овлашћен односно ауторизован од стране произвођача опреме за продају и сервисирање опреме за територију </w:t>
      </w:r>
      <w:r w:rsidR="00AD5ECB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 w:rsidRPr="00A721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епублике Србије. </w:t>
      </w:r>
      <w:r w:rsidRPr="00A7215E">
        <w:rPr>
          <w:rFonts w:ascii="Times New Roman" w:hAnsi="Times New Roman" w:cs="Times New Roman"/>
          <w:b/>
          <w:sz w:val="24"/>
          <w:szCs w:val="24"/>
          <w:lang w:val="sr-Cyrl-RS"/>
        </w:rPr>
        <w:t>Као потврду потребно је доставити ауторизацију.</w:t>
      </w:r>
    </w:p>
    <w:p w14:paraId="6ACE5B51" w14:textId="77777777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0992296A" w14:textId="009D845B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>Уместо каталога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у предвиђеној колони у оквиру табеле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Обрасца структуре понуђене цене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Понуђач може уписати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>линк ка спецификацији понуђеног добра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на основу којих Наручилац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може јасно и недвосмислено да утврди квалитет и све друге техничке каркатеристике понуђеног добра, као и усаглашеност понуђеног добра са захтеваним техничким карактеристикама. </w:t>
      </w:r>
    </w:p>
    <w:p w14:paraId="474B8C11" w14:textId="77777777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384949BC" w14:textId="32C244C3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1.2.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CS"/>
        </w:rPr>
        <w:t>Начин и рок испоруке</w:t>
      </w:r>
      <w:r>
        <w:rPr>
          <w:rFonts w:ascii="Times New Roman" w:hAnsi="Times New Roman" w:cs="Times New Roman"/>
          <w:bCs/>
          <w:color w:val="000000" w:themeColor="text1"/>
          <w:lang w:val="sr-Cyrl-CS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Рок за испоруку, инсталацију, монтажу, пуштање опреме у рад и обуку корисника је </w:t>
      </w:r>
      <w:r w:rsidR="007E2151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максимум </w:t>
      </w:r>
      <w:r w:rsidR="00A62D8A" w:rsidRPr="00A7215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60 дана</w:t>
      </w:r>
      <w:r w:rsidR="00F7076F" w:rsidRPr="00F7076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F7076F" w:rsidRPr="00F7076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 дана закључења Уговора о јавној набавци</w:t>
      </w:r>
      <w:r w:rsidR="005B5995" w:rsidRPr="00F7076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.</w:t>
      </w:r>
      <w:r w:rsidR="005B5995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A62D8A" w:rsidRPr="00A62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Latn-RS"/>
        </w:rPr>
        <w:t xml:space="preserve"> </w:t>
      </w:r>
      <w:bookmarkStart w:id="0" w:name="_GoBack"/>
      <w:bookmarkEnd w:id="0"/>
    </w:p>
    <w:p w14:paraId="6809B8AC" w14:textId="77777777" w:rsidR="00EF11A9" w:rsidRDefault="00EF11A9" w:rsidP="001477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6E9E77CD" w14:textId="3693EF60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>Oпрeмa кoja je прeдмeт oвe jaвнe нaбaвкe мoрa бити нoвa, фaбрички зaпaкoвaнa, нa висoкoм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нивoу квaлитeт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а,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сa oдгoвaрajућoм дoкумeнтaциjoм у прилoгу, укључуjући упутствo зa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упoтрeбу и oдржaвaњe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(на енглеском и</w:t>
      </w:r>
      <w:r w:rsidR="00AB2011">
        <w:rPr>
          <w:rFonts w:ascii="Times New Roman" w:hAnsi="Times New Roman" w:cs="Times New Roman"/>
          <w:bCs/>
          <w:sz w:val="24"/>
          <w:szCs w:val="24"/>
          <w:lang w:val="sr-Cyrl-RS"/>
        </w:rPr>
        <w:t>ли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српском језику)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и гaрaнтни лист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066F0C1" w14:textId="77777777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val="sr-Cyrl-RS"/>
        </w:rPr>
      </w:pPr>
    </w:p>
    <w:p w14:paraId="182EEA91" w14:textId="38437A2F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sr-Cyrl-CS"/>
        </w:rPr>
        <w:t>Место испоруке добара, инсталације, монтаже, пуштања опреме у рад и обуке корисника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Понуђач је дужан да испоруку добара изврши у уговореном року, на адресу наручиоца у Београду, улица </w:t>
      </w:r>
      <w:r w:rsidR="00A7215E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Кнеза Вишеслава 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, радним даном (осим суботе и недеље )</w:t>
      </w:r>
      <w:r w:rsidR="00DB25E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у времену од 8 до 15 часова.</w:t>
      </w:r>
    </w:p>
    <w:p w14:paraId="5AE976F8" w14:textId="77777777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4985EE12" w14:textId="77777777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1.3.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Гарантни 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понуђенo добрo је </w:t>
      </w:r>
      <w:r w:rsidRPr="001477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минимум </w:t>
      </w:r>
      <w:r w:rsidRPr="00147727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12</w:t>
      </w:r>
      <w:r w:rsidRPr="001477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месец</w:t>
      </w:r>
      <w:r w:rsidRPr="001477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, од дана испоруке и инсталације, односно пуштања опреме у рад.</w:t>
      </w:r>
    </w:p>
    <w:p w14:paraId="532FB3DA" w14:textId="77777777" w:rsidR="00A7215E" w:rsidRDefault="00A7215E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14:paraId="320B0A8C" w14:textId="3235C0BC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Уколико понуђач понуди краћи гарантни рок, понуда ће се сматрати неприхватљивом.</w:t>
      </w:r>
    </w:p>
    <w:p w14:paraId="6CA066D0" w14:textId="77777777" w:rsidR="00F9577D" w:rsidRPr="00147727" w:rsidRDefault="00F9577D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14:paraId="60951E1D" w14:textId="77777777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FF0000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.4.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Рекламација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случају установљених недостатака у квалитету и квантитету испоручених добара приликом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њиховог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пријема, или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недостатака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 се нису могли установити приликом преузимања тј.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пријема добара, наручилац ће одмах након уочених недостатака позвати понуђача да заједнички сачине записник и констатују уочене недостатке. Понуђач је дужан да уочене недостатке отклони, односно да замени неисправна добра са добрима одговарајућег квалитета,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најкасније у року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15 (петнаест)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дана </w:t>
      </w:r>
      <w:r>
        <w:rPr>
          <w:rFonts w:ascii="Times New Roman" w:hAnsi="Times New Roman" w:cs="Times New Roman"/>
          <w:sz w:val="24"/>
          <w:szCs w:val="24"/>
          <w:lang w:val="sl-SI"/>
        </w:rPr>
        <w:t>пријем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рекламације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>.</w:t>
      </w:r>
    </w:p>
    <w:p w14:paraId="53B135BF" w14:textId="77777777" w:rsidR="009F1AD1" w:rsidRDefault="009F1AD1"/>
    <w:sectPr w:rsidR="009F1AD1" w:rsidSect="00BA7746">
      <w:type w:val="continuous"/>
      <w:pgSz w:w="12240" w:h="15840" w:code="1"/>
      <w:pgMar w:top="1940" w:right="680" w:bottom="920" w:left="980" w:header="391" w:footer="73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C088702"/>
    <w:lvl w:ilvl="0">
      <w:start w:val="1"/>
      <w:numFmt w:val="bullet"/>
      <w:pStyle w:val="xl8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75920E4"/>
    <w:multiLevelType w:val="multilevel"/>
    <w:tmpl w:val="2B26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4E6B4B"/>
    <w:multiLevelType w:val="hybridMultilevel"/>
    <w:tmpl w:val="4810EB00"/>
    <w:lvl w:ilvl="0" w:tplc="C60EB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96E8D"/>
    <w:multiLevelType w:val="multilevel"/>
    <w:tmpl w:val="E09EB2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>
    <w:nsid w:val="1DA506CC"/>
    <w:multiLevelType w:val="hybridMultilevel"/>
    <w:tmpl w:val="FF48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55FBD"/>
    <w:multiLevelType w:val="hybridMultilevel"/>
    <w:tmpl w:val="4E96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62AF3"/>
    <w:multiLevelType w:val="hybridMultilevel"/>
    <w:tmpl w:val="04BA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A7828"/>
    <w:multiLevelType w:val="multilevel"/>
    <w:tmpl w:val="A0C63B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ascii="Calibri" w:hAnsi="Calibri" w:cs="Calibri" w:hint="default"/>
        <w:b/>
        <w:sz w:val="22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27"/>
    <w:rsid w:val="000055F7"/>
    <w:rsid w:val="00126ABA"/>
    <w:rsid w:val="00147727"/>
    <w:rsid w:val="001E16BB"/>
    <w:rsid w:val="0021051E"/>
    <w:rsid w:val="00260E11"/>
    <w:rsid w:val="002A37F4"/>
    <w:rsid w:val="002C3997"/>
    <w:rsid w:val="00367493"/>
    <w:rsid w:val="003C4D46"/>
    <w:rsid w:val="003D0290"/>
    <w:rsid w:val="003F3D9A"/>
    <w:rsid w:val="0040613B"/>
    <w:rsid w:val="005567E1"/>
    <w:rsid w:val="00563C7C"/>
    <w:rsid w:val="005B5995"/>
    <w:rsid w:val="005D7378"/>
    <w:rsid w:val="0069466E"/>
    <w:rsid w:val="006B50BA"/>
    <w:rsid w:val="006C7D63"/>
    <w:rsid w:val="00711F66"/>
    <w:rsid w:val="0072039D"/>
    <w:rsid w:val="007A202B"/>
    <w:rsid w:val="007E0FB7"/>
    <w:rsid w:val="007E2151"/>
    <w:rsid w:val="0090139B"/>
    <w:rsid w:val="0098127B"/>
    <w:rsid w:val="009F1AD1"/>
    <w:rsid w:val="00A26073"/>
    <w:rsid w:val="00A541B1"/>
    <w:rsid w:val="00A62D8A"/>
    <w:rsid w:val="00A71501"/>
    <w:rsid w:val="00A7215E"/>
    <w:rsid w:val="00AB2011"/>
    <w:rsid w:val="00AD5ECB"/>
    <w:rsid w:val="00B431C5"/>
    <w:rsid w:val="00B77DDE"/>
    <w:rsid w:val="00B85F81"/>
    <w:rsid w:val="00BA7746"/>
    <w:rsid w:val="00BB4ED1"/>
    <w:rsid w:val="00C100A5"/>
    <w:rsid w:val="00CF2ED9"/>
    <w:rsid w:val="00D22A97"/>
    <w:rsid w:val="00D31887"/>
    <w:rsid w:val="00D548BA"/>
    <w:rsid w:val="00D805EB"/>
    <w:rsid w:val="00D9685A"/>
    <w:rsid w:val="00DB25E2"/>
    <w:rsid w:val="00E732BE"/>
    <w:rsid w:val="00ED2A47"/>
    <w:rsid w:val="00EF11A9"/>
    <w:rsid w:val="00F7076F"/>
    <w:rsid w:val="00F9577D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1B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34" w:righ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27"/>
    <w:pPr>
      <w:spacing w:after="200" w:line="276" w:lineRule="auto"/>
      <w:ind w:left="0" w:right="0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727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215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80">
    <w:name w:val="xl80"/>
    <w:basedOn w:val="Normal"/>
    <w:rsid w:val="003C4D46"/>
    <w:pPr>
      <w:numPr>
        <w:numId w:val="6"/>
      </w:numPr>
      <w:pBdr>
        <w:left w:val="single" w:sz="4" w:space="0" w:color="auto"/>
        <w:right w:val="single" w:sz="8" w:space="0" w:color="auto"/>
      </w:pBdr>
      <w:tabs>
        <w:tab w:val="clear" w:pos="720"/>
      </w:tabs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6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34" w:righ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27"/>
    <w:pPr>
      <w:spacing w:after="200" w:line="276" w:lineRule="auto"/>
      <w:ind w:left="0" w:right="0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727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215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80">
    <w:name w:val="xl80"/>
    <w:basedOn w:val="Normal"/>
    <w:rsid w:val="003C4D46"/>
    <w:pPr>
      <w:numPr>
        <w:numId w:val="6"/>
      </w:numPr>
      <w:pBdr>
        <w:left w:val="single" w:sz="4" w:space="0" w:color="auto"/>
        <w:right w:val="single" w:sz="8" w:space="0" w:color="auto"/>
      </w:pBdr>
      <w:tabs>
        <w:tab w:val="clear" w:pos="720"/>
      </w:tabs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6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Javne nabavke</cp:lastModifiedBy>
  <cp:revision>8</cp:revision>
  <cp:lastPrinted>2022-02-17T11:32:00Z</cp:lastPrinted>
  <dcterms:created xsi:type="dcterms:W3CDTF">2022-02-10T12:56:00Z</dcterms:created>
  <dcterms:modified xsi:type="dcterms:W3CDTF">2022-02-17T12:41:00Z</dcterms:modified>
</cp:coreProperties>
</file>